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00" w:lineRule="auto"/>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MSBC 5490</w:t>
      </w:r>
    </w:p>
    <w:p w:rsidR="00000000" w:rsidDel="00000000" w:rsidP="00000000" w:rsidRDefault="00000000" w:rsidRPr="00000000" w14:paraId="00000002">
      <w:pPr>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BUAN Experiential Project</w:t>
      </w:r>
    </w:p>
    <w:p w:rsidR="00000000" w:rsidDel="00000000" w:rsidP="00000000" w:rsidRDefault="00000000" w:rsidRPr="00000000" w14:paraId="00000003">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Rudi’s Bakery</w:t>
      </w:r>
    </w:p>
    <w:p w:rsidR="00000000" w:rsidDel="00000000" w:rsidP="00000000" w:rsidRDefault="00000000" w:rsidRPr="00000000" w14:paraId="00000009">
      <w:pPr>
        <w:jc w:val="both"/>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Model Performance Report</w:t>
      </w:r>
    </w:p>
    <w:p w:rsidR="00000000" w:rsidDel="00000000" w:rsidP="00000000" w:rsidRDefault="00000000" w:rsidRPr="00000000" w14:paraId="0000000A">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C">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0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by Group 4:</w:t>
      </w:r>
    </w:p>
    <w:p w:rsidR="00000000" w:rsidDel="00000000" w:rsidP="00000000" w:rsidRDefault="00000000" w:rsidRPr="00000000" w14:paraId="000000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
        <w:tblW w:w="73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30"/>
        <w:gridCol w:w="4050"/>
        <w:tblGridChange w:id="0">
          <w:tblGrid>
            <w:gridCol w:w="3330"/>
            <w:gridCol w:w="4050"/>
          </w:tblGrid>
        </w:tblGridChange>
      </w:tblGrid>
      <w:tr>
        <w:trPr>
          <w:cantSplit w:val="0"/>
          <w:tblHeader w:val="0"/>
        </w:trPr>
        <w:tc>
          <w:tcPr>
            <w:shd w:fill="bf9000"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tl w:val="0"/>
              </w:rPr>
            </w:r>
          </w:p>
        </w:tc>
        <w:tc>
          <w:tcPr>
            <w:shd w:fill="bf9000"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 Cintron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rafael.cintron@colorado.edu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Jinal Mehta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jinal.mehta@colorado.edu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Pranathi Manthri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pranathi.manthri@colorado.edu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Murali Prateek Manthri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murali.manthri@colorado.edu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Supria Deka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supria.deka@colorado.edu</w:t>
            </w:r>
          </w:p>
        </w:tc>
      </w:tr>
    </w:tbl>
    <w:p w:rsidR="00000000" w:rsidDel="00000000" w:rsidP="00000000" w:rsidRDefault="00000000" w:rsidRPr="00000000" w14:paraId="0000001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Index</w:t>
      </w:r>
    </w:p>
    <w:p w:rsidR="00000000" w:rsidDel="00000000" w:rsidP="00000000" w:rsidRDefault="00000000" w:rsidRPr="00000000" w14:paraId="0000001E">
      <w:pPr>
        <w:jc w:val="both"/>
        <w:rPr>
          <w:rFonts w:ascii="Times New Roman" w:cs="Times New Roman" w:eastAsia="Times New Roman" w:hAnsi="Times New Roman"/>
          <w:b w:val="1"/>
          <w:sz w:val="34"/>
          <w:szCs w:val="34"/>
        </w:rPr>
      </w:pPr>
      <w:r w:rsidDel="00000000" w:rsidR="00000000" w:rsidRPr="00000000">
        <w:rPr>
          <w:rtl w:val="0"/>
        </w:rPr>
      </w:r>
    </w:p>
    <w:tbl>
      <w:tblPr>
        <w:tblStyle w:val="Table2"/>
        <w:tblW w:w="86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gridCol w:w="2235"/>
        <w:tblGridChange w:id="0">
          <w:tblGrid>
            <w:gridCol w:w="6450"/>
            <w:gridCol w:w="2235"/>
          </w:tblGrid>
        </w:tblGridChange>
      </w:tblGrid>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both"/>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Page Number</w:t>
            </w:r>
          </w:p>
        </w:tc>
      </w:tr>
      <w:tr>
        <w:trPr>
          <w:cantSplit w:val="0"/>
          <w:trHeight w:val="57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Executive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spacing w:after="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Insights and Findings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rHeight w:val="4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Impact &amp; Strategies Based on the Models Executed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4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And Model building and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rHeight w:val="4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Adapting this information to an Interactive Dashboard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rHeight w:val="447.37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Generative AI Appendix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r>
    </w:tbl>
    <w:p w:rsidR="00000000" w:rsidDel="00000000" w:rsidP="00000000" w:rsidRDefault="00000000" w:rsidRPr="00000000" w14:paraId="0000002D">
      <w:pPr>
        <w:jc w:val="both"/>
        <w:rPr>
          <w:sz w:val="24"/>
          <w:szCs w:val="24"/>
        </w:rPr>
        <w:sectPr>
          <w:headerReference r:id="rId6" w:type="default"/>
          <w:headerReference r:id="rId7" w:type="first"/>
          <w:footerReference r:id="rId8" w:type="default"/>
          <w:footerReference r:id="rId9" w:type="firs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E">
      <w:pPr>
        <w:jc w:val="both"/>
        <w:rPr>
          <w:sz w:val="24"/>
          <w:szCs w:val="24"/>
        </w:rPr>
      </w:pPr>
      <w:r w:rsidDel="00000000" w:rsidR="00000000" w:rsidRPr="00000000">
        <w:rPr>
          <w:rtl w:val="0"/>
        </w:rPr>
      </w:r>
    </w:p>
    <w:p w:rsidR="00000000" w:rsidDel="00000000" w:rsidP="00000000" w:rsidRDefault="00000000" w:rsidRPr="00000000" w14:paraId="0000002F">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0">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1">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2">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3">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4">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5">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6">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7">
      <w:pPr>
        <w:spacing w:after="100" w:lineRule="auto"/>
        <w:jc w:val="both"/>
        <w:rPr>
          <w:i w:val="1"/>
          <w:sz w:val="24"/>
          <w:szCs w:val="24"/>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Executive Summary:</w:t>
      </w:r>
    </w:p>
    <w:p w:rsidR="00000000" w:rsidDel="00000000" w:rsidP="00000000" w:rsidRDefault="00000000" w:rsidRPr="00000000" w14:paraId="000000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Rudi’s Bakery, a prominent manufacturer of organic and gluten-free bread, operates under a Direct Store Delivery (DSD) model and sought data-driven solutions to enhance sales forecasting, detect anomalies, and optimize inventory management. </w:t>
      </w:r>
    </w:p>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performed an in-depth analysis of historical sales data, utilizing forecasting methods and anomaly detection to improve strategic decision-making.</w:t>
      </w:r>
    </w:p>
    <w:p w:rsidR="00000000" w:rsidDel="00000000" w:rsidP="00000000" w:rsidRDefault="00000000" w:rsidRPr="00000000" w14:paraId="0000004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challenges, we executed data preprocessing, feature engineering, and predictive modeling in Python using Google Colab. </w:t>
      </w:r>
    </w:p>
    <w:p w:rsidR="00000000" w:rsidDel="00000000" w:rsidP="00000000" w:rsidRDefault="00000000" w:rsidRPr="00000000" w14:paraId="0000004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task focuses on the following: </w:t>
      </w:r>
    </w:p>
    <w:p w:rsidR="00000000" w:rsidDel="00000000" w:rsidP="00000000" w:rsidRDefault="00000000" w:rsidRPr="00000000" w14:paraId="00000048">
      <w:pPr>
        <w:numPr>
          <w:ilvl w:val="0"/>
          <w:numId w:val="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Deploying Moving Average Forecasting &amp; ETS models to project sales trends.</w:t>
      </w:r>
    </w:p>
    <w:p w:rsidR="00000000" w:rsidDel="00000000" w:rsidP="00000000" w:rsidRDefault="00000000" w:rsidRPr="00000000" w14:paraId="00000049">
      <w:pPr>
        <w:numPr>
          <w:ilvl w:val="0"/>
          <w:numId w:val="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anomaly detection techniques to identify stores with abnormal product return rates.</w:t>
      </w:r>
    </w:p>
    <w:p w:rsidR="00000000" w:rsidDel="00000000" w:rsidP="00000000" w:rsidRDefault="00000000" w:rsidRPr="00000000" w14:paraId="0000004A">
      <w:pPr>
        <w:numPr>
          <w:ilvl w:val="0"/>
          <w:numId w:val="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Designing an interactive Tableau dashboard to provide actionable sales insights.</w:t>
      </w:r>
    </w:p>
    <w:p w:rsidR="00000000" w:rsidDel="00000000" w:rsidP="00000000" w:rsidRDefault="00000000" w:rsidRPr="00000000" w14:paraId="0000004B">
      <w:pPr>
        <w:spacing w:after="1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Insights &amp; Findings: </w:t>
      </w:r>
    </w:p>
    <w:p w:rsidR="00000000" w:rsidDel="00000000" w:rsidP="00000000" w:rsidRDefault="00000000" w:rsidRPr="00000000" w14:paraId="0000004C">
      <w:pPr>
        <w:numPr>
          <w:ilvl w:val="0"/>
          <w:numId w:val="7"/>
        </w:numPr>
        <w:spacing w:after="10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Top 10 Most Profitable Stores</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A key finding in our analysis is the evaluation of total net sales across store locations to identify top-performing stores, assess revenue distribution, and explore factors influencing sales variations.</w:t>
      </w:r>
      <w:r w:rsidDel="00000000" w:rsidR="00000000" w:rsidRPr="00000000">
        <w:rPr>
          <w:rtl w:val="0"/>
        </w:rPr>
      </w:r>
    </w:p>
    <w:p w:rsidR="00000000" w:rsidDel="00000000" w:rsidP="00000000" w:rsidRDefault="00000000" w:rsidRPr="00000000" w14:paraId="0000004D">
      <w:pPr>
        <w:spacing w:after="240" w:before="240" w:lineRule="auto"/>
        <w:ind w:left="720" w:firstLine="0"/>
        <w:jc w:val="both"/>
        <w:rPr>
          <w:b w:val="1"/>
          <w:sz w:val="24"/>
          <w:szCs w:val="24"/>
        </w:rPr>
      </w:pPr>
      <w:r w:rsidDel="00000000" w:rsidR="00000000" w:rsidRPr="00000000">
        <w:rPr>
          <w:b w:val="1"/>
          <w:sz w:val="24"/>
          <w:szCs w:val="24"/>
        </w:rPr>
        <w:drawing>
          <wp:inline distB="114300" distT="114300" distL="114300" distR="114300">
            <wp:extent cx="5400675" cy="3118246"/>
            <wp:effectExtent b="12700" l="12700" r="12700" t="12700"/>
            <wp:docPr id="1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400675" cy="31182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 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Top 10 Most Profitable Stores</w:t>
      </w:r>
      <w:r w:rsidDel="00000000" w:rsidR="00000000" w:rsidRPr="00000000">
        <w:rPr>
          <w:rtl w:val="0"/>
        </w:rPr>
      </w:r>
    </w:p>
    <w:p w:rsidR="00000000" w:rsidDel="00000000" w:rsidP="00000000" w:rsidRDefault="00000000" w:rsidRPr="00000000" w14:paraId="0000004F">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numPr>
          <w:ilvl w:val="0"/>
          <w:numId w:val="12"/>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figure, we can infer that, </w:t>
      </w:r>
      <w:r w:rsidDel="00000000" w:rsidR="00000000" w:rsidRPr="00000000">
        <w:rPr>
          <w:rFonts w:ascii="Times New Roman" w:cs="Times New Roman" w:eastAsia="Times New Roman" w:hAnsi="Times New Roman"/>
          <w:i w:val="1"/>
          <w:sz w:val="24"/>
          <w:szCs w:val="24"/>
          <w:rtl w:val="0"/>
        </w:rPr>
        <w:t xml:space="preserve">Costco stores</w:t>
      </w:r>
      <w:r w:rsidDel="00000000" w:rsidR="00000000" w:rsidRPr="00000000">
        <w:rPr>
          <w:rFonts w:ascii="Times New Roman" w:cs="Times New Roman" w:eastAsia="Times New Roman" w:hAnsi="Times New Roman"/>
          <w:sz w:val="24"/>
          <w:szCs w:val="24"/>
          <w:rtl w:val="0"/>
        </w:rPr>
        <w:t xml:space="preserve"> dominate sales performance, with </w:t>
      </w:r>
      <w:r w:rsidDel="00000000" w:rsidR="00000000" w:rsidRPr="00000000">
        <w:rPr>
          <w:rFonts w:ascii="Times New Roman" w:cs="Times New Roman" w:eastAsia="Times New Roman" w:hAnsi="Times New Roman"/>
          <w:i w:val="1"/>
          <w:sz w:val="24"/>
          <w:szCs w:val="24"/>
          <w:rtl w:val="0"/>
        </w:rPr>
        <w:t xml:space="preserve">COSTCO #1030-CS ($32,087.50)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COSTCO 1178 TIMNATH ($32,012.50)</w:t>
      </w:r>
      <w:r w:rsidDel="00000000" w:rsidR="00000000" w:rsidRPr="00000000">
        <w:rPr>
          <w:rFonts w:ascii="Times New Roman" w:cs="Times New Roman" w:eastAsia="Times New Roman" w:hAnsi="Times New Roman"/>
          <w:sz w:val="24"/>
          <w:szCs w:val="24"/>
          <w:rtl w:val="0"/>
        </w:rPr>
        <w:t xml:space="preserve"> leading in revenue. </w:t>
      </w:r>
    </w:p>
    <w:p w:rsidR="00000000" w:rsidDel="00000000" w:rsidP="00000000" w:rsidRDefault="00000000" w:rsidRPr="00000000" w14:paraId="00000051">
      <w:pPr>
        <w:numPr>
          <w:ilvl w:val="0"/>
          <w:numId w:val="12"/>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strong performers include </w:t>
      </w:r>
      <w:r w:rsidDel="00000000" w:rsidR="00000000" w:rsidRPr="00000000">
        <w:rPr>
          <w:rFonts w:ascii="Times New Roman" w:cs="Times New Roman" w:eastAsia="Times New Roman" w:hAnsi="Times New Roman"/>
          <w:i w:val="1"/>
          <w:sz w:val="24"/>
          <w:szCs w:val="24"/>
          <w:rtl w:val="0"/>
        </w:rPr>
        <w:t xml:space="preserve">COSTCO #1014-CS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Whole Foods Market-Boulder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COSTCO #1022-PARKER</w:t>
      </w:r>
      <w:r w:rsidDel="00000000" w:rsidR="00000000" w:rsidRPr="00000000">
        <w:rPr>
          <w:rFonts w:ascii="Times New Roman" w:cs="Times New Roman" w:eastAsia="Times New Roman" w:hAnsi="Times New Roman"/>
          <w:sz w:val="24"/>
          <w:szCs w:val="24"/>
          <w:rtl w:val="0"/>
        </w:rPr>
        <w:t xml:space="preserve">, all exceeding $23,000 in net sales. </w:t>
      </w:r>
    </w:p>
    <w:p w:rsidR="00000000" w:rsidDel="00000000" w:rsidP="00000000" w:rsidRDefault="00000000" w:rsidRPr="00000000" w14:paraId="00000052">
      <w:pPr>
        <w:numPr>
          <w:ilvl w:val="0"/>
          <w:numId w:val="12"/>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w:t>
      </w:r>
      <w:r w:rsidDel="00000000" w:rsidR="00000000" w:rsidRPr="00000000">
        <w:rPr>
          <w:rFonts w:ascii="Times New Roman" w:cs="Times New Roman" w:eastAsia="Times New Roman" w:hAnsi="Times New Roman"/>
          <w:i w:val="1"/>
          <w:sz w:val="24"/>
          <w:szCs w:val="24"/>
          <w:rtl w:val="0"/>
        </w:rPr>
        <w:t xml:space="preserve">Whole Foods </w:t>
      </w:r>
      <w:r w:rsidDel="00000000" w:rsidR="00000000" w:rsidRPr="00000000">
        <w:rPr>
          <w:rFonts w:ascii="Times New Roman" w:cs="Times New Roman" w:eastAsia="Times New Roman" w:hAnsi="Times New Roman"/>
          <w:sz w:val="24"/>
          <w:szCs w:val="24"/>
          <w:rtl w:val="0"/>
        </w:rPr>
        <w:t xml:space="preserve">made it into the top rankings,</w:t>
      </w:r>
      <w:r w:rsidDel="00000000" w:rsidR="00000000" w:rsidRPr="00000000">
        <w:rPr>
          <w:rFonts w:ascii="Times New Roman" w:cs="Times New Roman" w:eastAsia="Times New Roman" w:hAnsi="Times New Roman"/>
          <w:i w:val="1"/>
          <w:sz w:val="24"/>
          <w:szCs w:val="24"/>
          <w:rtl w:val="0"/>
        </w:rPr>
        <w:t xml:space="preserve"> Costco </w:t>
      </w:r>
      <w:r w:rsidDel="00000000" w:rsidR="00000000" w:rsidRPr="00000000">
        <w:rPr>
          <w:rFonts w:ascii="Times New Roman" w:cs="Times New Roman" w:eastAsia="Times New Roman" w:hAnsi="Times New Roman"/>
          <w:sz w:val="24"/>
          <w:szCs w:val="24"/>
          <w:rtl w:val="0"/>
        </w:rPr>
        <w:t xml:space="preserve">locations consistently outperformed competitors. </w:t>
      </w:r>
    </w:p>
    <w:p w:rsidR="00000000" w:rsidDel="00000000" w:rsidP="00000000" w:rsidRDefault="00000000" w:rsidRPr="00000000" w14:paraId="00000053">
      <w:pPr>
        <w:numPr>
          <w:ilvl w:val="0"/>
          <w:numId w:val="12"/>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lowest sales were observed at </w:t>
      </w:r>
      <w:r w:rsidDel="00000000" w:rsidR="00000000" w:rsidRPr="00000000">
        <w:rPr>
          <w:rFonts w:ascii="Times New Roman" w:cs="Times New Roman" w:eastAsia="Times New Roman" w:hAnsi="Times New Roman"/>
          <w:i w:val="1"/>
          <w:sz w:val="24"/>
          <w:szCs w:val="24"/>
          <w:rtl w:val="0"/>
        </w:rPr>
        <w:t xml:space="preserve">COSTCO #629-N. WASHINGTON ($19,125.00)</w:t>
      </w:r>
      <w:r w:rsidDel="00000000" w:rsidR="00000000" w:rsidRPr="00000000">
        <w:rPr>
          <w:rFonts w:ascii="Times New Roman" w:cs="Times New Roman" w:eastAsia="Times New Roman" w:hAnsi="Times New Roman"/>
          <w:sz w:val="24"/>
          <w:szCs w:val="24"/>
          <w:rtl w:val="0"/>
        </w:rPr>
        <w:t xml:space="preserve">. The revenue gap between top and lower-performing stores suggests potential for sales optimization and further analysis into regional demand, store traffic, and pricing strategies.</w:t>
      </w:r>
    </w:p>
    <w:p w:rsidR="00000000" w:rsidDel="00000000" w:rsidP="00000000" w:rsidRDefault="00000000" w:rsidRPr="00000000" w14:paraId="00000054">
      <w:pPr>
        <w:numPr>
          <w:ilvl w:val="0"/>
          <w:numId w:val="1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Whole Foods Market</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Vitamin Cottage ED</w:t>
      </w:r>
      <w:r w:rsidDel="00000000" w:rsidR="00000000" w:rsidRPr="00000000">
        <w:rPr>
          <w:rFonts w:ascii="Times New Roman" w:cs="Times New Roman" w:eastAsia="Times New Roman" w:hAnsi="Times New Roman"/>
          <w:sz w:val="24"/>
          <w:szCs w:val="24"/>
          <w:rtl w:val="0"/>
        </w:rPr>
        <w:t xml:space="preserve"> perform well but do not surpass </w:t>
      </w:r>
      <w:r w:rsidDel="00000000" w:rsidR="00000000" w:rsidRPr="00000000">
        <w:rPr>
          <w:rFonts w:ascii="Times New Roman" w:cs="Times New Roman" w:eastAsia="Times New Roman" w:hAnsi="Times New Roman"/>
          <w:i w:val="1"/>
          <w:sz w:val="24"/>
          <w:szCs w:val="24"/>
          <w:rtl w:val="0"/>
        </w:rPr>
        <w:t xml:space="preserve">Costco’s </w:t>
      </w:r>
      <w:r w:rsidDel="00000000" w:rsidR="00000000" w:rsidRPr="00000000">
        <w:rPr>
          <w:rFonts w:ascii="Times New Roman" w:cs="Times New Roman" w:eastAsia="Times New Roman" w:hAnsi="Times New Roman"/>
          <w:sz w:val="24"/>
          <w:szCs w:val="24"/>
          <w:rtl w:val="0"/>
        </w:rPr>
        <w:t xml:space="preserve">best-performing stores.</w:t>
      </w:r>
    </w:p>
    <w:p w:rsidR="00000000" w:rsidDel="00000000" w:rsidP="00000000" w:rsidRDefault="00000000" w:rsidRPr="00000000" w14:paraId="0000005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numPr>
          <w:ilvl w:val="0"/>
          <w:numId w:val="7"/>
        </w:numPr>
        <w:spacing w:after="240" w:before="24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Top 10 Products with Highest Returns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We analyzed product return patterns by evaluating Total Returns, Average Returns, and Transactions to identify high-return SKUs, assess their impact on sales, and explore ways to reduce returns and improve customer satisfaction.</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1181100</wp:posOffset>
            </wp:positionV>
            <wp:extent cx="2240046" cy="3134258"/>
            <wp:effectExtent b="12700" l="12700" r="12700" t="1270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240046" cy="3134258"/>
                    </a:xfrm>
                    <a:prstGeom prst="rect"/>
                    <a:ln w="12700">
                      <a:solidFill>
                        <a:srgbClr val="000000"/>
                      </a:solidFill>
                      <a:prstDash val="solid"/>
                    </a:ln>
                  </pic:spPr>
                </pic:pic>
              </a:graphicData>
            </a:graphic>
          </wp:anchor>
        </w:drawing>
      </w:r>
    </w:p>
    <w:p w:rsidR="00000000" w:rsidDel="00000000" w:rsidP="00000000" w:rsidRDefault="00000000" w:rsidRPr="00000000" w14:paraId="0000005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219075</wp:posOffset>
            </wp:positionV>
            <wp:extent cx="2859232" cy="1814513"/>
            <wp:effectExtent b="12700" l="12700" r="12700" t="1270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2859232" cy="1814513"/>
                    </a:xfrm>
                    <a:prstGeom prst="rect"/>
                    <a:ln w="12700">
                      <a:solidFill>
                        <a:srgbClr val="000000"/>
                      </a:solidFill>
                      <a:prstDash val="solid"/>
                    </a:ln>
                  </pic:spPr>
                </pic:pic>
              </a:graphicData>
            </a:graphic>
          </wp:anchor>
        </w:drawing>
      </w:r>
    </w:p>
    <w:p w:rsidR="00000000" w:rsidDel="00000000" w:rsidP="00000000" w:rsidRDefault="00000000" w:rsidRPr="00000000" w14:paraId="00000059">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Top 10 Products with Highest Returns</w:t>
      </w:r>
      <w:r w:rsidDel="00000000" w:rsidR="00000000" w:rsidRPr="00000000">
        <w:rPr>
          <w:rtl w:val="0"/>
        </w:rPr>
      </w:r>
    </w:p>
    <w:p w:rsidR="00000000" w:rsidDel="00000000" w:rsidP="00000000" w:rsidRDefault="00000000" w:rsidRPr="00000000" w14:paraId="00000060">
      <w:pPr>
        <w:pStyle w:val="Heading3"/>
        <w:keepNext w:val="0"/>
        <w:keepLines w:val="0"/>
        <w:spacing w:before="280" w:lineRule="auto"/>
        <w:ind w:left="720" w:firstLine="0"/>
        <w:jc w:val="both"/>
        <w:rPr>
          <w:rFonts w:ascii="Times New Roman" w:cs="Times New Roman" w:eastAsia="Times New Roman" w:hAnsi="Times New Roman"/>
          <w:i w:val="1"/>
          <w:color w:val="000000"/>
          <w:sz w:val="24"/>
          <w:szCs w:val="24"/>
        </w:rPr>
      </w:pPr>
      <w:bookmarkStart w:colFirst="0" w:colLast="0" w:name="_9g58rwpssj4b" w:id="0"/>
      <w:bookmarkEnd w:id="0"/>
      <w:r w:rsidDel="00000000" w:rsidR="00000000" w:rsidRPr="00000000">
        <w:rPr>
          <w:rtl w:val="0"/>
        </w:rPr>
      </w:r>
    </w:p>
    <w:p w:rsidR="00000000" w:rsidDel="00000000" w:rsidP="00000000" w:rsidRDefault="00000000" w:rsidRPr="00000000" w14:paraId="00000061">
      <w:pPr>
        <w:pStyle w:val="Heading3"/>
        <w:keepNext w:val="0"/>
        <w:keepLines w:val="0"/>
        <w:numPr>
          <w:ilvl w:val="0"/>
          <w:numId w:val="15"/>
        </w:numPr>
        <w:spacing w:after="0" w:afterAutospacing="0" w:before="280" w:lineRule="auto"/>
        <w:ind w:left="720" w:hanging="360"/>
        <w:jc w:val="both"/>
        <w:rPr>
          <w:rFonts w:ascii="Times New Roman" w:cs="Times New Roman" w:eastAsia="Times New Roman" w:hAnsi="Times New Roman"/>
          <w:color w:val="000000"/>
          <w:sz w:val="24"/>
          <w:szCs w:val="24"/>
        </w:rPr>
      </w:pPr>
      <w:bookmarkStart w:colFirst="0" w:colLast="0" w:name="_6krxn5twki83" w:id="1"/>
      <w:bookmarkEnd w:id="1"/>
      <w:r w:rsidDel="00000000" w:rsidR="00000000" w:rsidRPr="00000000">
        <w:rPr>
          <w:rFonts w:ascii="Times New Roman" w:cs="Times New Roman" w:eastAsia="Times New Roman" w:hAnsi="Times New Roman"/>
          <w:i w:val="1"/>
          <w:color w:val="000000"/>
          <w:sz w:val="24"/>
          <w:szCs w:val="24"/>
          <w:rtl w:val="0"/>
        </w:rPr>
        <w:t xml:space="preserve">MULTIGRAIN OAT (4,133)</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i w:val="1"/>
          <w:color w:val="000000"/>
          <w:sz w:val="24"/>
          <w:szCs w:val="24"/>
          <w:rtl w:val="0"/>
        </w:rPr>
        <w:t xml:space="preserve">HONEY SWEET (3,713)</w:t>
      </w:r>
      <w:r w:rsidDel="00000000" w:rsidR="00000000" w:rsidRPr="00000000">
        <w:rPr>
          <w:rFonts w:ascii="Times New Roman" w:cs="Times New Roman" w:eastAsia="Times New Roman" w:hAnsi="Times New Roman"/>
          <w:color w:val="000000"/>
          <w:sz w:val="24"/>
          <w:szCs w:val="24"/>
          <w:rtl w:val="0"/>
        </w:rPr>
        <w:t xml:space="preserve"> have the highest total returns, followed by </w:t>
      </w:r>
      <w:r w:rsidDel="00000000" w:rsidR="00000000" w:rsidRPr="00000000">
        <w:rPr>
          <w:rFonts w:ascii="Times New Roman" w:cs="Times New Roman" w:eastAsia="Times New Roman" w:hAnsi="Times New Roman"/>
          <w:i w:val="1"/>
          <w:color w:val="000000"/>
          <w:sz w:val="24"/>
          <w:szCs w:val="24"/>
          <w:rtl w:val="0"/>
        </w:rPr>
        <w:t xml:space="preserve">THIN HON WHT (3,355)</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i w:val="1"/>
          <w:color w:val="000000"/>
          <w:sz w:val="24"/>
          <w:szCs w:val="24"/>
          <w:rtl w:val="0"/>
        </w:rPr>
        <w:t xml:space="preserve">ROCKY MT SOUR (2,956). </w:t>
      </w:r>
    </w:p>
    <w:p w:rsidR="00000000" w:rsidDel="00000000" w:rsidP="00000000" w:rsidRDefault="00000000" w:rsidRPr="00000000" w14:paraId="00000062">
      <w:pPr>
        <w:pStyle w:val="Heading3"/>
        <w:keepNext w:val="0"/>
        <w:keepLines w:val="0"/>
        <w:numPr>
          <w:ilvl w:val="0"/>
          <w:numId w:val="15"/>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yn0gejcfaifc" w:id="2"/>
      <w:bookmarkEnd w:id="2"/>
      <w:r w:rsidDel="00000000" w:rsidR="00000000" w:rsidRPr="00000000">
        <w:rPr>
          <w:rFonts w:ascii="Times New Roman" w:cs="Times New Roman" w:eastAsia="Times New Roman" w:hAnsi="Times New Roman"/>
          <w:color w:val="000000"/>
          <w:sz w:val="24"/>
          <w:szCs w:val="24"/>
          <w:rtl w:val="0"/>
        </w:rPr>
        <w:t xml:space="preserve">The highest Average Return Rate is observed for </w:t>
      </w:r>
      <w:r w:rsidDel="00000000" w:rsidR="00000000" w:rsidRPr="00000000">
        <w:rPr>
          <w:rFonts w:ascii="Times New Roman" w:cs="Times New Roman" w:eastAsia="Times New Roman" w:hAnsi="Times New Roman"/>
          <w:i w:val="1"/>
          <w:color w:val="000000"/>
          <w:sz w:val="24"/>
          <w:szCs w:val="24"/>
          <w:rtl w:val="0"/>
        </w:rPr>
        <w:t xml:space="preserve">GF SUPER SEED (0.512)</w:t>
      </w:r>
      <w:r w:rsidDel="00000000" w:rsidR="00000000" w:rsidRPr="00000000">
        <w:rPr>
          <w:rFonts w:ascii="Times New Roman" w:cs="Times New Roman" w:eastAsia="Times New Roman" w:hAnsi="Times New Roman"/>
          <w:color w:val="000000"/>
          <w:sz w:val="24"/>
          <w:szCs w:val="24"/>
          <w:rtl w:val="0"/>
        </w:rPr>
        <w:t xml:space="preserve">, suggesting over 51% of transactions resulted in returns, while </w:t>
      </w:r>
      <w:r w:rsidDel="00000000" w:rsidR="00000000" w:rsidRPr="00000000">
        <w:rPr>
          <w:rFonts w:ascii="Times New Roman" w:cs="Times New Roman" w:eastAsia="Times New Roman" w:hAnsi="Times New Roman"/>
          <w:i w:val="1"/>
          <w:color w:val="000000"/>
          <w:sz w:val="24"/>
          <w:szCs w:val="24"/>
          <w:rtl w:val="0"/>
        </w:rPr>
        <w:t xml:space="preserve">THIN RM SOUR (0.220)</w:t>
      </w:r>
      <w:r w:rsidDel="00000000" w:rsidR="00000000" w:rsidRPr="00000000">
        <w:rPr>
          <w:rFonts w:ascii="Times New Roman" w:cs="Times New Roman" w:eastAsia="Times New Roman" w:hAnsi="Times New Roman"/>
          <w:color w:val="000000"/>
          <w:sz w:val="24"/>
          <w:szCs w:val="24"/>
          <w:rtl w:val="0"/>
        </w:rPr>
        <w:t xml:space="preserve"> has the lowest return rate. </w:t>
      </w:r>
    </w:p>
    <w:p w:rsidR="00000000" w:rsidDel="00000000" w:rsidP="00000000" w:rsidRDefault="00000000" w:rsidRPr="00000000" w14:paraId="00000063">
      <w:pPr>
        <w:pStyle w:val="Heading3"/>
        <w:keepNext w:val="0"/>
        <w:keepLines w:val="0"/>
        <w:numPr>
          <w:ilvl w:val="0"/>
          <w:numId w:val="15"/>
        </w:numPr>
        <w:spacing w:after="0" w:afterAutospacing="0" w:before="0" w:beforeAutospacing="0" w:lineRule="auto"/>
        <w:ind w:left="720" w:hanging="360"/>
        <w:jc w:val="both"/>
        <w:rPr>
          <w:rFonts w:ascii="Times New Roman" w:cs="Times New Roman" w:eastAsia="Times New Roman" w:hAnsi="Times New Roman"/>
          <w:color w:val="000000"/>
          <w:sz w:val="24"/>
          <w:szCs w:val="24"/>
        </w:rPr>
      </w:pPr>
      <w:bookmarkStart w:colFirst="0" w:colLast="0" w:name="_5wo3wyhikn84" w:id="3"/>
      <w:bookmarkEnd w:id="3"/>
      <w:r w:rsidDel="00000000" w:rsidR="00000000" w:rsidRPr="00000000">
        <w:rPr>
          <w:rFonts w:ascii="Times New Roman" w:cs="Times New Roman" w:eastAsia="Times New Roman" w:hAnsi="Times New Roman"/>
          <w:color w:val="000000"/>
          <w:sz w:val="24"/>
          <w:szCs w:val="24"/>
          <w:rtl w:val="0"/>
        </w:rPr>
        <w:t xml:space="preserve">Despite high return volumes, products like </w:t>
      </w:r>
      <w:r w:rsidDel="00000000" w:rsidR="00000000" w:rsidRPr="00000000">
        <w:rPr>
          <w:rFonts w:ascii="Times New Roman" w:cs="Times New Roman" w:eastAsia="Times New Roman" w:hAnsi="Times New Roman"/>
          <w:i w:val="1"/>
          <w:color w:val="000000"/>
          <w:sz w:val="24"/>
          <w:szCs w:val="24"/>
          <w:rtl w:val="0"/>
        </w:rPr>
        <w:t xml:space="preserve">HONEY SWEET</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i w:val="1"/>
          <w:color w:val="000000"/>
          <w:sz w:val="24"/>
          <w:szCs w:val="24"/>
          <w:rtl w:val="0"/>
        </w:rPr>
        <w:t xml:space="preserve">100% BREAD WW</w:t>
      </w:r>
      <w:r w:rsidDel="00000000" w:rsidR="00000000" w:rsidRPr="00000000">
        <w:rPr>
          <w:rFonts w:ascii="Times New Roman" w:cs="Times New Roman" w:eastAsia="Times New Roman" w:hAnsi="Times New Roman"/>
          <w:color w:val="000000"/>
          <w:sz w:val="24"/>
          <w:szCs w:val="24"/>
          <w:rtl w:val="0"/>
        </w:rPr>
        <w:t xml:space="preserve"> also have high transaction counts, indicating strong sales despite returns. </w:t>
      </w:r>
    </w:p>
    <w:p w:rsidR="00000000" w:rsidDel="00000000" w:rsidP="00000000" w:rsidRDefault="00000000" w:rsidRPr="00000000" w14:paraId="00000064">
      <w:pPr>
        <w:pStyle w:val="Heading3"/>
        <w:keepNext w:val="0"/>
        <w:keepLines w:val="0"/>
        <w:numPr>
          <w:ilvl w:val="0"/>
          <w:numId w:val="15"/>
        </w:numPr>
        <w:spacing w:before="0" w:beforeAutospacing="0" w:lineRule="auto"/>
        <w:ind w:left="720" w:hanging="360"/>
        <w:jc w:val="both"/>
        <w:rPr>
          <w:rFonts w:ascii="Times New Roman" w:cs="Times New Roman" w:eastAsia="Times New Roman" w:hAnsi="Times New Roman"/>
          <w:color w:val="000000"/>
          <w:sz w:val="24"/>
          <w:szCs w:val="24"/>
        </w:rPr>
      </w:pPr>
      <w:bookmarkStart w:colFirst="0" w:colLast="0" w:name="_o71dsd3h8izf" w:id="4"/>
      <w:bookmarkEnd w:id="4"/>
      <w:r w:rsidDel="00000000" w:rsidR="00000000" w:rsidRPr="00000000">
        <w:rPr>
          <w:rFonts w:ascii="Times New Roman" w:cs="Times New Roman" w:eastAsia="Times New Roman" w:hAnsi="Times New Roman"/>
          <w:color w:val="000000"/>
          <w:sz w:val="24"/>
          <w:szCs w:val="24"/>
          <w:rtl w:val="0"/>
        </w:rPr>
        <w:t xml:space="preserve">These insights suggest a need for further investigation into quality issues, customer preferences, or product expectations to reduce return rates while maintaining high sales.</w:t>
      </w:r>
    </w:p>
    <w:p w:rsidR="00000000" w:rsidDel="00000000" w:rsidP="00000000" w:rsidRDefault="00000000" w:rsidRPr="00000000" w14:paraId="00000065">
      <w:pPr>
        <w:ind w:left="720" w:firstLine="0"/>
        <w:jc w:val="both"/>
        <w:rPr/>
      </w:pPr>
      <w:r w:rsidDel="00000000" w:rsidR="00000000" w:rsidRPr="00000000">
        <w:rPr>
          <w:rtl w:val="0"/>
        </w:rPr>
      </w:r>
    </w:p>
    <w:p w:rsidR="00000000" w:rsidDel="00000000" w:rsidP="00000000" w:rsidRDefault="00000000" w:rsidRPr="00000000" w14:paraId="00000066">
      <w:pPr>
        <w:numPr>
          <w:ilvl w:val="0"/>
          <w:numId w:val="7"/>
        </w:numPr>
        <w:spacing w:after="10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Most Profitable Product: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analysis identifies the most profitable products based on Total Net Profit (Net Sales after Returns). By evaluating the profitability of each SKU, we can determine which products contribute the most to overall revenue and assess potential areas for optimizing sales strategies and inventory management.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952500</wp:posOffset>
            </wp:positionV>
            <wp:extent cx="5267325" cy="2580000"/>
            <wp:effectExtent b="12700" l="12700" r="12700" t="12700"/>
            <wp:wrapTopAndBottom distB="114300" distT="114300"/>
            <wp:docPr id="26"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267325" cy="2580000"/>
                    </a:xfrm>
                    <a:prstGeom prst="rect"/>
                    <a:ln w="12700">
                      <a:solidFill>
                        <a:srgbClr val="000000"/>
                      </a:solidFill>
                      <a:prstDash val="solid"/>
                    </a:ln>
                  </pic:spPr>
                </pic:pic>
              </a:graphicData>
            </a:graphic>
          </wp:anchor>
        </w:drawing>
      </w:r>
    </w:p>
    <w:p w:rsidR="00000000" w:rsidDel="00000000" w:rsidP="00000000" w:rsidRDefault="00000000" w:rsidRPr="00000000" w14:paraId="00000067">
      <w:pPr>
        <w:spacing w:after="100" w:lineRule="auto"/>
        <w:ind w:left="720" w:firstLine="0"/>
        <w:jc w:val="center"/>
        <w:rPr>
          <w:b w:val="1"/>
          <w:sz w:val="24"/>
          <w:szCs w:val="24"/>
        </w:rPr>
      </w:pPr>
      <w:r w:rsidDel="00000000" w:rsidR="00000000" w:rsidRPr="00000000">
        <w:rPr>
          <w:rFonts w:ascii="Times New Roman" w:cs="Times New Roman" w:eastAsia="Times New Roman" w:hAnsi="Times New Roman"/>
          <w:sz w:val="24"/>
          <w:szCs w:val="24"/>
          <w:rtl w:val="0"/>
        </w:rPr>
        <w:t xml:space="preserve">Fig. 3: Top 10 Most Profitable Products</w:t>
      </w:r>
      <w:r w:rsidDel="00000000" w:rsidR="00000000" w:rsidRPr="00000000">
        <w:rPr>
          <w:rtl w:val="0"/>
        </w:rPr>
      </w:r>
    </w:p>
    <w:p w:rsidR="00000000" w:rsidDel="00000000" w:rsidP="00000000" w:rsidRDefault="00000000" w:rsidRPr="00000000" w14:paraId="00000068">
      <w:pPr>
        <w:numPr>
          <w:ilvl w:val="0"/>
          <w:numId w:val="1"/>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ROCKY MT SOUR ($2,336,867.27) </w:t>
      </w:r>
      <w:r w:rsidDel="00000000" w:rsidR="00000000" w:rsidRPr="00000000">
        <w:rPr>
          <w:rFonts w:ascii="Times New Roman" w:cs="Times New Roman" w:eastAsia="Times New Roman" w:hAnsi="Times New Roman"/>
          <w:sz w:val="24"/>
          <w:szCs w:val="24"/>
          <w:rtl w:val="0"/>
        </w:rPr>
        <w:t xml:space="preserve">is the most profitable product, followed by </w:t>
      </w:r>
      <w:r w:rsidDel="00000000" w:rsidR="00000000" w:rsidRPr="00000000">
        <w:rPr>
          <w:rFonts w:ascii="Times New Roman" w:cs="Times New Roman" w:eastAsia="Times New Roman" w:hAnsi="Times New Roman"/>
          <w:i w:val="1"/>
          <w:sz w:val="24"/>
          <w:szCs w:val="24"/>
          <w:rtl w:val="0"/>
        </w:rPr>
        <w:t xml:space="preserve">RMS 2PK ($1,532,106.25)</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HONEY SWEET ($836,508.31)</w:t>
      </w:r>
      <w:r w:rsidDel="00000000" w:rsidR="00000000" w:rsidRPr="00000000">
        <w:rPr>
          <w:rFonts w:ascii="Times New Roman" w:cs="Times New Roman" w:eastAsia="Times New Roman" w:hAnsi="Times New Roman"/>
          <w:sz w:val="24"/>
          <w:szCs w:val="24"/>
          <w:rtl w:val="0"/>
        </w:rPr>
        <w:t xml:space="preserve">. These top three products significantly outperform the rest in terms of net profit. </w:t>
      </w:r>
    </w:p>
    <w:p w:rsidR="00000000" w:rsidDel="00000000" w:rsidP="00000000" w:rsidRDefault="00000000" w:rsidRPr="00000000" w14:paraId="00000069">
      <w:pPr>
        <w:numPr>
          <w:ilvl w:val="0"/>
          <w:numId w:val="1"/>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high-performing SKUs include 100% </w:t>
      </w:r>
      <w:r w:rsidDel="00000000" w:rsidR="00000000" w:rsidRPr="00000000">
        <w:rPr>
          <w:rFonts w:ascii="Times New Roman" w:cs="Times New Roman" w:eastAsia="Times New Roman" w:hAnsi="Times New Roman"/>
          <w:i w:val="1"/>
          <w:sz w:val="24"/>
          <w:szCs w:val="24"/>
          <w:rtl w:val="0"/>
        </w:rPr>
        <w:t xml:space="preserve">BREAD WW ($711,813.27)</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THIN RM SOUR ($690,028.48)</w:t>
      </w:r>
      <w:r w:rsidDel="00000000" w:rsidR="00000000" w:rsidRPr="00000000">
        <w:rPr>
          <w:rFonts w:ascii="Times New Roman" w:cs="Times New Roman" w:eastAsia="Times New Roman" w:hAnsi="Times New Roman"/>
          <w:sz w:val="24"/>
          <w:szCs w:val="24"/>
          <w:rtl w:val="0"/>
        </w:rPr>
        <w:t xml:space="preserve">, indicating strong sales after accounting for returns. </w:t>
      </w:r>
    </w:p>
    <w:p w:rsidR="00000000" w:rsidDel="00000000" w:rsidP="00000000" w:rsidRDefault="00000000" w:rsidRPr="00000000" w14:paraId="0000006A">
      <w:pPr>
        <w:numPr>
          <w:ilvl w:val="0"/>
          <w:numId w:val="1"/>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Lower-ranked but still profitable items such as </w:t>
      </w:r>
      <w:r w:rsidDel="00000000" w:rsidR="00000000" w:rsidRPr="00000000">
        <w:rPr>
          <w:rFonts w:ascii="Times New Roman" w:cs="Times New Roman" w:eastAsia="Times New Roman" w:hAnsi="Times New Roman"/>
          <w:i w:val="1"/>
          <w:sz w:val="24"/>
          <w:szCs w:val="24"/>
          <w:rtl w:val="0"/>
        </w:rPr>
        <w:t xml:space="preserve">THIN HON WHT ($322,480.24)</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THIN 100% WHT ($297,597.71)</w:t>
      </w:r>
      <w:r w:rsidDel="00000000" w:rsidR="00000000" w:rsidRPr="00000000">
        <w:rPr>
          <w:rFonts w:ascii="Times New Roman" w:cs="Times New Roman" w:eastAsia="Times New Roman" w:hAnsi="Times New Roman"/>
          <w:sz w:val="24"/>
          <w:szCs w:val="24"/>
          <w:rtl w:val="0"/>
        </w:rPr>
        <w:t xml:space="preserve"> suggest opportunities for further sales growth. </w:t>
      </w:r>
    </w:p>
    <w:p w:rsidR="00000000" w:rsidDel="00000000" w:rsidP="00000000" w:rsidRDefault="00000000" w:rsidRPr="00000000" w14:paraId="0000006B">
      <w:pPr>
        <w:numPr>
          <w:ilvl w:val="0"/>
          <w:numId w:val="1"/>
        </w:numPr>
        <w:spacing w:after="1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dominance of specific product types highlights potential consumer preferences, guiding future marketing and inventory decisions.</w:t>
      </w:r>
    </w:p>
    <w:p w:rsidR="00000000" w:rsidDel="00000000" w:rsidP="00000000" w:rsidRDefault="00000000" w:rsidRPr="00000000" w14:paraId="0000006C">
      <w:pPr>
        <w:spacing w:after="10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keepNext w:val="0"/>
        <w:keepLines w:val="0"/>
        <w:numPr>
          <w:ilvl w:val="0"/>
          <w:numId w:val="7"/>
        </w:numPr>
        <w:spacing w:before="280" w:lineRule="auto"/>
        <w:ind w:left="720" w:hanging="360"/>
        <w:jc w:val="both"/>
        <w:rPr>
          <w:sz w:val="24"/>
          <w:szCs w:val="24"/>
        </w:rPr>
      </w:pPr>
      <w:r w:rsidDel="00000000" w:rsidR="00000000" w:rsidRPr="00000000">
        <w:rPr>
          <w:rFonts w:ascii="Times New Roman" w:cs="Times New Roman" w:eastAsia="Times New Roman" w:hAnsi="Times New Roman"/>
          <w:b w:val="1"/>
          <w:sz w:val="24"/>
          <w:szCs w:val="24"/>
          <w:u w:val="single"/>
          <w:rtl w:val="0"/>
        </w:rPr>
        <w:t xml:space="preserve">Retailer Return Analysis Across Routes:</w:t>
      </w:r>
      <w:r w:rsidDel="00000000" w:rsidR="00000000" w:rsidRPr="00000000">
        <w:rPr>
          <w:rFonts w:ascii="Times New Roman" w:cs="Times New Roman" w:eastAsia="Times New Roman" w:hAnsi="Times New Roman"/>
          <w:sz w:val="24"/>
          <w:szCs w:val="24"/>
          <w:rtl w:val="0"/>
        </w:rPr>
        <w:t xml:space="preserve"> Here, we tried to understand the return unit trends across various retailers and routes, identifying key contributors to high return volumes and potential factors influencing these patterns. By analyzing return data, we aim to understand retailer-specific and location-based return behaviors, assess inventory efficiency, and explore opportunities to optimize return policies and logistics.</w:t>
      </w:r>
    </w:p>
    <w:p w:rsidR="00000000" w:rsidDel="00000000" w:rsidP="00000000" w:rsidRDefault="00000000" w:rsidRPr="00000000" w14:paraId="0000006E">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159565</wp:posOffset>
            </wp:positionV>
            <wp:extent cx="5238813" cy="2676255"/>
            <wp:effectExtent b="12700" l="12700" r="12700" t="1270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38813" cy="2676255"/>
                    </a:xfrm>
                    <a:prstGeom prst="rect"/>
                    <a:ln w="12700">
                      <a:solidFill>
                        <a:srgbClr val="000000"/>
                      </a:solidFill>
                      <a:prstDash val="solid"/>
                    </a:ln>
                  </pic:spPr>
                </pic:pic>
              </a:graphicData>
            </a:graphic>
          </wp:anchor>
        </w:drawing>
      </w:r>
    </w:p>
    <w:p w:rsidR="00000000" w:rsidDel="00000000" w:rsidP="00000000" w:rsidRDefault="00000000" w:rsidRPr="00000000" w14:paraId="0000006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Return Units from each Retailer based on Route No.</w:t>
      </w:r>
    </w:p>
    <w:p w:rsidR="00000000" w:rsidDel="00000000" w:rsidP="00000000" w:rsidRDefault="00000000" w:rsidRPr="00000000" w14:paraId="00000077">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Target, Whole Foods Market, and Super Wal-Mart (CO) </w:t>
      </w:r>
      <w:r w:rsidDel="00000000" w:rsidR="00000000" w:rsidRPr="00000000">
        <w:rPr>
          <w:rFonts w:ascii="Times New Roman" w:cs="Times New Roman" w:eastAsia="Times New Roman" w:hAnsi="Times New Roman"/>
          <w:sz w:val="24"/>
          <w:szCs w:val="24"/>
          <w:rtl w:val="0"/>
        </w:rPr>
        <w:t xml:space="preserve">consistently have the highest return volumes, likely due to higher product turnover, customer return behaviors, or flexible return policies. </w:t>
      </w:r>
    </w:p>
    <w:p w:rsidR="00000000" w:rsidDel="00000000" w:rsidP="00000000" w:rsidRDefault="00000000" w:rsidRPr="00000000" w14:paraId="00000078">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Routes like </w:t>
      </w:r>
      <w:r w:rsidDel="00000000" w:rsidR="00000000" w:rsidRPr="00000000">
        <w:rPr>
          <w:rFonts w:ascii="Times New Roman" w:cs="Times New Roman" w:eastAsia="Times New Roman" w:hAnsi="Times New Roman"/>
          <w:i w:val="1"/>
          <w:sz w:val="24"/>
          <w:szCs w:val="24"/>
          <w:rtl w:val="0"/>
        </w:rPr>
        <w:t xml:space="preserve">753 East Denver and 755 South Col S</w:t>
      </w:r>
      <w:r w:rsidDel="00000000" w:rsidR="00000000" w:rsidRPr="00000000">
        <w:rPr>
          <w:rFonts w:ascii="Times New Roman" w:cs="Times New Roman" w:eastAsia="Times New Roman" w:hAnsi="Times New Roman"/>
          <w:sz w:val="24"/>
          <w:szCs w:val="24"/>
          <w:rtl w:val="0"/>
        </w:rPr>
        <w:t xml:space="preserve">... experience particularly high returns, suggesting regional influences on return patterns. </w:t>
      </w:r>
    </w:p>
    <w:p w:rsidR="00000000" w:rsidDel="00000000" w:rsidP="00000000" w:rsidRDefault="00000000" w:rsidRPr="00000000" w14:paraId="00000079">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Moderate return volumes are observed for</w:t>
      </w:r>
      <w:r w:rsidDel="00000000" w:rsidR="00000000" w:rsidRPr="00000000">
        <w:rPr>
          <w:rFonts w:ascii="Times New Roman" w:cs="Times New Roman" w:eastAsia="Times New Roman" w:hAnsi="Times New Roman"/>
          <w:i w:val="1"/>
          <w:sz w:val="24"/>
          <w:szCs w:val="24"/>
          <w:rtl w:val="0"/>
        </w:rPr>
        <w:t xml:space="preserve"> Sprouts Farmers Market, Safeway (CO), King Soopers, and Costco (CO),</w:t>
      </w:r>
      <w:r w:rsidDel="00000000" w:rsidR="00000000" w:rsidRPr="00000000">
        <w:rPr>
          <w:rFonts w:ascii="Times New Roman" w:cs="Times New Roman" w:eastAsia="Times New Roman" w:hAnsi="Times New Roman"/>
          <w:sz w:val="24"/>
          <w:szCs w:val="24"/>
          <w:rtl w:val="0"/>
        </w:rPr>
        <w:t xml:space="preserve"> indicating better return management or different customer behavior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A">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w:t>
      </w:r>
      <w:r w:rsidDel="00000000" w:rsidR="00000000" w:rsidRPr="00000000">
        <w:rPr>
          <w:rFonts w:ascii="Times New Roman" w:cs="Times New Roman" w:eastAsia="Times New Roman" w:hAnsi="Times New Roman"/>
          <w:i w:val="1"/>
          <w:sz w:val="24"/>
          <w:szCs w:val="24"/>
          <w:rtl w:val="0"/>
        </w:rPr>
        <w:t xml:space="preserve">Clark’s Market, Craig Hospital, Elysium Café, and Niwot Market</w:t>
      </w:r>
      <w:r w:rsidDel="00000000" w:rsidR="00000000" w:rsidRPr="00000000">
        <w:rPr>
          <w:rFonts w:ascii="Times New Roman" w:cs="Times New Roman" w:eastAsia="Times New Roman" w:hAnsi="Times New Roman"/>
          <w:sz w:val="24"/>
          <w:szCs w:val="24"/>
          <w:rtl w:val="0"/>
        </w:rPr>
        <w:t xml:space="preserve"> report minimal returns, likely due to smaller customer bases, specialized products, or stricter policies. </w:t>
      </w:r>
    </w:p>
    <w:p w:rsidR="00000000" w:rsidDel="00000000" w:rsidP="00000000" w:rsidRDefault="00000000" w:rsidRPr="00000000" w14:paraId="0000007B">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 variations highlight the need for route-specific return management, while large retailers may benefit from reviewing return policies, inventory optimization, and logistics efficiency to minimize operational costs and improve customer satisfaction.</w:t>
      </w:r>
    </w:p>
    <w:p w:rsidR="00000000" w:rsidDel="00000000" w:rsidP="00000000" w:rsidRDefault="00000000" w:rsidRPr="00000000" w14:paraId="0000007C">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numPr>
          <w:ilvl w:val="0"/>
          <w:numId w:val="7"/>
        </w:numPr>
        <w:spacing w:after="240" w:before="240" w:lineRule="auto"/>
        <w:ind w:left="720" w:hanging="360"/>
        <w:jc w:val="both"/>
        <w:rPr>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Profitability and Return Rate by Route No.:</w:t>
      </w:r>
      <w:r w:rsidDel="00000000" w:rsidR="00000000" w:rsidRPr="00000000">
        <w:rPr>
          <w:rFonts w:ascii="Times New Roman" w:cs="Times New Roman" w:eastAsia="Times New Roman" w:hAnsi="Times New Roman"/>
          <w:sz w:val="24"/>
          <w:szCs w:val="24"/>
          <w:rtl w:val="0"/>
        </w:rPr>
        <w:t xml:space="preserve"> This analysis examines the relationship between </w:t>
      </w:r>
      <w:r w:rsidDel="00000000" w:rsidR="00000000" w:rsidRPr="00000000">
        <w:rPr>
          <w:rFonts w:ascii="Times New Roman" w:cs="Times New Roman" w:eastAsia="Times New Roman" w:hAnsi="Times New Roman"/>
          <w:i w:val="1"/>
          <w:sz w:val="24"/>
          <w:szCs w:val="24"/>
          <w:rtl w:val="0"/>
        </w:rPr>
        <w:t xml:space="preserve">Total Net Sales and Return Rates across different routes</w:t>
      </w:r>
      <w:r w:rsidDel="00000000" w:rsidR="00000000" w:rsidRPr="00000000">
        <w:rPr>
          <w:rFonts w:ascii="Times New Roman" w:cs="Times New Roman" w:eastAsia="Times New Roman" w:hAnsi="Times New Roman"/>
          <w:sz w:val="24"/>
          <w:szCs w:val="24"/>
          <w:rtl w:val="0"/>
        </w:rPr>
        <w:t xml:space="preserve"> to identify profitability trends and potential inefficiencies. By evaluating the </w:t>
      </w:r>
      <w:r w:rsidDel="00000000" w:rsidR="00000000" w:rsidRPr="00000000">
        <w:rPr>
          <w:rFonts w:ascii="Times New Roman" w:cs="Times New Roman" w:eastAsia="Times New Roman" w:hAnsi="Times New Roman"/>
          <w:sz w:val="24"/>
          <w:szCs w:val="24"/>
          <w:rtl w:val="0"/>
        </w:rPr>
        <w:t xml:space="preserve">net sales performance and return rates for each route</w:t>
      </w:r>
      <w:r w:rsidDel="00000000" w:rsidR="00000000" w:rsidRPr="00000000">
        <w:rPr>
          <w:rFonts w:ascii="Times New Roman" w:cs="Times New Roman" w:eastAsia="Times New Roman" w:hAnsi="Times New Roman"/>
          <w:sz w:val="24"/>
          <w:szCs w:val="24"/>
          <w:rtl w:val="0"/>
        </w:rPr>
        <w:t xml:space="preserve">, we can determine which routes contribute the most to overall revenue and where high return rates may indicate operational challenges or product issues.</w:t>
      </w:r>
      <w:r w:rsidDel="00000000" w:rsidR="00000000" w:rsidRPr="00000000">
        <w:drawing>
          <wp:anchor allowOverlap="1" behindDoc="0" distB="114300" distT="114300" distL="114300" distR="114300" hidden="0" layoutInCell="1" locked="0" relativeHeight="0" simplePos="0">
            <wp:simplePos x="0" y="0"/>
            <wp:positionH relativeFrom="column">
              <wp:posOffset>400050</wp:posOffset>
            </wp:positionH>
            <wp:positionV relativeFrom="paragraph">
              <wp:posOffset>1485900</wp:posOffset>
            </wp:positionV>
            <wp:extent cx="5434013" cy="2760548"/>
            <wp:effectExtent b="12700" l="12700" r="12700" t="1270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434013" cy="2760548"/>
                    </a:xfrm>
                    <a:prstGeom prst="rect"/>
                    <a:ln w="12700">
                      <a:solidFill>
                        <a:srgbClr val="000000"/>
                      </a:solidFill>
                      <a:prstDash val="solid"/>
                    </a:ln>
                  </pic:spPr>
                </pic:pic>
              </a:graphicData>
            </a:graphic>
          </wp:anchor>
        </w:drawing>
      </w:r>
    </w:p>
    <w:p w:rsidR="00000000" w:rsidDel="00000000" w:rsidP="00000000" w:rsidRDefault="00000000" w:rsidRPr="00000000" w14:paraId="0000007E">
      <w:pPr>
        <w:jc w:val="both"/>
        <w:rPr>
          <w:b w:val="1"/>
          <w:sz w:val="24"/>
          <w:szCs w:val="24"/>
        </w:rPr>
      </w:pPr>
      <w:r w:rsidDel="00000000" w:rsidR="00000000" w:rsidRPr="00000000">
        <w:rPr>
          <w:rtl w:val="0"/>
        </w:rPr>
      </w:r>
    </w:p>
    <w:p w:rsidR="00000000" w:rsidDel="00000000" w:rsidP="00000000" w:rsidRDefault="00000000" w:rsidRPr="00000000" w14:paraId="0000007F">
      <w:pPr>
        <w:spacing w:after="100" w:lineRule="auto"/>
        <w:jc w:val="both"/>
        <w:rPr>
          <w:b w:val="1"/>
          <w:sz w:val="24"/>
          <w:szCs w:val="24"/>
        </w:rPr>
      </w:pPr>
      <w:r w:rsidDel="00000000" w:rsidR="00000000" w:rsidRPr="00000000">
        <w:rPr>
          <w:rtl w:val="0"/>
        </w:rPr>
      </w:r>
    </w:p>
    <w:p w:rsidR="00000000" w:rsidDel="00000000" w:rsidP="00000000" w:rsidRDefault="00000000" w:rsidRPr="00000000" w14:paraId="00000080">
      <w:pPr>
        <w:spacing w:after="1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w:t>
      </w:r>
      <w:r w:rsidDel="00000000" w:rsidR="00000000" w:rsidRPr="00000000">
        <w:rPr>
          <w:rFonts w:ascii="Times New Roman" w:cs="Times New Roman" w:eastAsia="Times New Roman" w:hAnsi="Times New Roman"/>
          <w:sz w:val="24"/>
          <w:szCs w:val="24"/>
          <w:rtl w:val="0"/>
        </w:rPr>
        <w:t xml:space="preserve"> Profitability and Return Rate by Route Number</w:t>
      </w:r>
      <w:r w:rsidDel="00000000" w:rsidR="00000000" w:rsidRPr="00000000">
        <w:rPr>
          <w:rtl w:val="0"/>
        </w:rPr>
      </w:r>
    </w:p>
    <w:p w:rsidR="00000000" w:rsidDel="00000000" w:rsidP="00000000" w:rsidRDefault="00000000" w:rsidRPr="00000000" w14:paraId="00000081">
      <w:pPr>
        <w:numPr>
          <w:ilvl w:val="0"/>
          <w:numId w:val="4"/>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Routes 761, 752, and 764</w:t>
      </w:r>
      <w:r w:rsidDel="00000000" w:rsidR="00000000" w:rsidRPr="00000000">
        <w:rPr>
          <w:rFonts w:ascii="Times New Roman" w:cs="Times New Roman" w:eastAsia="Times New Roman" w:hAnsi="Times New Roman"/>
          <w:sz w:val="24"/>
          <w:szCs w:val="24"/>
          <w:rtl w:val="0"/>
        </w:rPr>
        <w:t xml:space="preserve"> generate the highest Total Net Sales with moderate return rates, indicating strong revenue but potential for further optimization.</w:t>
      </w:r>
    </w:p>
    <w:p w:rsidR="00000000" w:rsidDel="00000000" w:rsidP="00000000" w:rsidRDefault="00000000" w:rsidRPr="00000000" w14:paraId="00000082">
      <w:pPr>
        <w:numPr>
          <w:ilvl w:val="0"/>
          <w:numId w:val="4"/>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Route 753 and 759</w:t>
      </w:r>
      <w:r w:rsidDel="00000000" w:rsidR="00000000" w:rsidRPr="00000000">
        <w:rPr>
          <w:rFonts w:ascii="Times New Roman" w:cs="Times New Roman" w:eastAsia="Times New Roman" w:hAnsi="Times New Roman"/>
          <w:sz w:val="24"/>
          <w:szCs w:val="24"/>
          <w:rtl w:val="0"/>
        </w:rPr>
        <w:t xml:space="preserve"> have high return rates despite strong sales, suggesting possible product quality issues or lenient return policies. </w:t>
      </w:r>
    </w:p>
    <w:p w:rsidR="00000000" w:rsidDel="00000000" w:rsidP="00000000" w:rsidRDefault="00000000" w:rsidRPr="00000000" w14:paraId="00000083">
      <w:pPr>
        <w:numPr>
          <w:ilvl w:val="0"/>
          <w:numId w:val="4"/>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Routes 763 and 756</w:t>
      </w:r>
      <w:r w:rsidDel="00000000" w:rsidR="00000000" w:rsidRPr="00000000">
        <w:rPr>
          <w:rFonts w:ascii="Times New Roman" w:cs="Times New Roman" w:eastAsia="Times New Roman" w:hAnsi="Times New Roman"/>
          <w:sz w:val="24"/>
          <w:szCs w:val="24"/>
          <w:rtl w:val="0"/>
        </w:rPr>
        <w:t xml:space="preserve"> experience moderate sales but disproportionately high returns, pointing to operational inefficiencies or customer dissatisfaction. </w:t>
      </w:r>
    </w:p>
    <w:p w:rsidR="00000000" w:rsidDel="00000000" w:rsidP="00000000" w:rsidRDefault="00000000" w:rsidRPr="00000000" w14:paraId="00000084">
      <w:pPr>
        <w:numPr>
          <w:ilvl w:val="0"/>
          <w:numId w:val="4"/>
        </w:numPr>
        <w:spacing w:after="1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Conversely, </w:t>
      </w:r>
      <w:r w:rsidDel="00000000" w:rsidR="00000000" w:rsidRPr="00000000">
        <w:rPr>
          <w:rFonts w:ascii="Times New Roman" w:cs="Times New Roman" w:eastAsia="Times New Roman" w:hAnsi="Times New Roman"/>
          <w:i w:val="1"/>
          <w:sz w:val="24"/>
          <w:szCs w:val="24"/>
          <w:rtl w:val="0"/>
        </w:rPr>
        <w:t xml:space="preserve">routes 760 and 758</w:t>
      </w:r>
      <w:r w:rsidDel="00000000" w:rsidR="00000000" w:rsidRPr="00000000">
        <w:rPr>
          <w:rFonts w:ascii="Times New Roman" w:cs="Times New Roman" w:eastAsia="Times New Roman" w:hAnsi="Times New Roman"/>
          <w:sz w:val="24"/>
          <w:szCs w:val="24"/>
          <w:rtl w:val="0"/>
        </w:rPr>
        <w:t xml:space="preserve"> have lower sales but minimal returns, indicating stable yet limited demand, which could benefit from promotional efforts to boost profitability.</w:t>
      </w:r>
      <w:r w:rsidDel="00000000" w:rsidR="00000000" w:rsidRPr="00000000">
        <w:rPr>
          <w:rtl w:val="0"/>
        </w:rPr>
      </w:r>
    </w:p>
    <w:p w:rsidR="00000000" w:rsidDel="00000000" w:rsidP="00000000" w:rsidRDefault="00000000" w:rsidRPr="00000000" w14:paraId="00000085">
      <w:pPr>
        <w:spacing w:after="100" w:lineRule="auto"/>
        <w:jc w:val="both"/>
        <w:rPr>
          <w:b w:val="1"/>
          <w:sz w:val="24"/>
          <w:szCs w:val="24"/>
        </w:rPr>
      </w:pP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l0xo2st0yw7j" w:id="5"/>
      <w:bookmarkEnd w:id="5"/>
      <w:r w:rsidDel="00000000" w:rsidR="00000000" w:rsidRPr="00000000">
        <w:rPr>
          <w:rFonts w:ascii="Times New Roman" w:cs="Times New Roman" w:eastAsia="Times New Roman" w:hAnsi="Times New Roman"/>
          <w:b w:val="1"/>
          <w:color w:val="000000"/>
          <w:rtl w:val="0"/>
        </w:rPr>
        <w:t xml:space="preserve">Business Impact &amp; Strategies Based on the Models Executed:</w:t>
      </w:r>
    </w:p>
    <w:p w:rsidR="00000000" w:rsidDel="00000000" w:rsidP="00000000" w:rsidRDefault="00000000" w:rsidRPr="00000000" w14:paraId="000000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executed in the analysis (mentioned below) offer valuable insights into sales trends, store profitability, product returns, and forecasting accuracy. Below are the key business impacts and strategies based on the findings:</w:t>
      </w:r>
    </w:p>
    <w:p w:rsidR="00000000" w:rsidDel="00000000" w:rsidP="00000000" w:rsidRDefault="00000000" w:rsidRPr="00000000" w14:paraId="00000088">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328p52bwjw73" w:id="6"/>
      <w:bookmarkEnd w:id="6"/>
      <w:r w:rsidDel="00000000" w:rsidR="00000000" w:rsidRPr="00000000">
        <w:rPr>
          <w:rFonts w:ascii="Times New Roman" w:cs="Times New Roman" w:eastAsia="Times New Roman" w:hAnsi="Times New Roman"/>
          <w:b w:val="1"/>
          <w:color w:val="000000"/>
          <w:rtl w:val="0"/>
        </w:rPr>
        <w:t xml:space="preserve">1. </w:t>
      </w:r>
      <w:r w:rsidDel="00000000" w:rsidR="00000000" w:rsidRPr="00000000">
        <w:rPr>
          <w:rFonts w:ascii="Times New Roman" w:cs="Times New Roman" w:eastAsia="Times New Roman" w:hAnsi="Times New Roman"/>
          <w:b w:val="1"/>
          <w:color w:val="000000"/>
          <w:u w:val="single"/>
          <w:rtl w:val="0"/>
        </w:rPr>
        <w:t xml:space="preserve">Sales Performance &amp; Profitability:</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b w:val="1"/>
          <w:color w:val="000000"/>
          <w:sz w:val="24"/>
          <w:szCs w:val="24"/>
          <w:rtl w:val="0"/>
        </w:rPr>
        <w:t xml:space="preserve">The top-performing stores, particularly Costco locations</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rtl w:val="0"/>
        </w:rPr>
        <w:t xml:space="preserve">drive</w:t>
      </w:r>
      <w:r w:rsidDel="00000000" w:rsidR="00000000" w:rsidRPr="00000000">
        <w:rPr>
          <w:rFonts w:ascii="Times New Roman" w:cs="Times New Roman" w:eastAsia="Times New Roman" w:hAnsi="Times New Roman"/>
          <w:color w:val="000000"/>
          <w:sz w:val="24"/>
          <w:szCs w:val="24"/>
          <w:rtl w:val="0"/>
        </w:rPr>
        <w:t xml:space="preserve"> the majority of sales, while lower-performing stores may need sales optimization strategies. Hence,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focusing  on high-performing stores for inventory expansion while investigating factors limiting growth in underperforming stores, such as pricing, foot traffic, or regional demand.</w:t>
      </w:r>
    </w:p>
    <w:p w:rsidR="00000000" w:rsidDel="00000000" w:rsidP="00000000" w:rsidRDefault="00000000" w:rsidRPr="00000000" w14:paraId="00000089">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3sa4b1yfrnze" w:id="7"/>
      <w:bookmarkEnd w:id="7"/>
      <w:r w:rsidDel="00000000" w:rsidR="00000000" w:rsidRPr="00000000">
        <w:rPr>
          <w:rFonts w:ascii="Times New Roman" w:cs="Times New Roman" w:eastAsia="Times New Roman" w:hAnsi="Times New Roman"/>
          <w:b w:val="1"/>
          <w:color w:val="000000"/>
          <w:rtl w:val="0"/>
        </w:rPr>
        <w:t xml:space="preserve">2.  </w:t>
      </w:r>
      <w:r w:rsidDel="00000000" w:rsidR="00000000" w:rsidRPr="00000000">
        <w:rPr>
          <w:rFonts w:ascii="Times New Roman" w:cs="Times New Roman" w:eastAsia="Times New Roman" w:hAnsi="Times New Roman"/>
          <w:b w:val="1"/>
          <w:color w:val="000000"/>
          <w:u w:val="single"/>
          <w:rtl w:val="0"/>
        </w:rPr>
        <w:t xml:space="preserve">High-Return Products &amp; Customer Satisfaction: </w:t>
      </w:r>
      <w:r w:rsidDel="00000000" w:rsidR="00000000" w:rsidRPr="00000000">
        <w:rPr>
          <w:rFonts w:ascii="Times New Roman" w:cs="Times New Roman" w:eastAsia="Times New Roman" w:hAnsi="Times New Roman"/>
          <w:color w:val="000000"/>
          <w:sz w:val="24"/>
          <w:szCs w:val="24"/>
          <w:rtl w:val="0"/>
        </w:rPr>
        <w:t xml:space="preserve">Certain SKUs like </w:t>
      </w:r>
      <w:r w:rsidDel="00000000" w:rsidR="00000000" w:rsidRPr="00000000">
        <w:rPr>
          <w:rFonts w:ascii="Times New Roman" w:cs="Times New Roman" w:eastAsia="Times New Roman" w:hAnsi="Times New Roman"/>
          <w:i w:val="1"/>
          <w:color w:val="000000"/>
          <w:sz w:val="24"/>
          <w:szCs w:val="24"/>
          <w:rtl w:val="0"/>
        </w:rPr>
        <w:t xml:space="preserve">Multigrain Oat, Honey Sweet</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i w:val="1"/>
          <w:color w:val="000000"/>
          <w:sz w:val="24"/>
          <w:szCs w:val="24"/>
          <w:rtl w:val="0"/>
        </w:rPr>
        <w:t xml:space="preserve">Thin Hon </w:t>
      </w:r>
      <w:r w:rsidDel="00000000" w:rsidR="00000000" w:rsidRPr="00000000">
        <w:rPr>
          <w:rFonts w:ascii="Times New Roman" w:cs="Times New Roman" w:eastAsia="Times New Roman" w:hAnsi="Times New Roman"/>
          <w:i w:val="1"/>
          <w:color w:val="000000"/>
          <w:sz w:val="24"/>
          <w:szCs w:val="24"/>
          <w:rtl w:val="0"/>
        </w:rPr>
        <w:t xml:space="preserve">Wht</w:t>
      </w:r>
      <w:r w:rsidDel="00000000" w:rsidR="00000000" w:rsidRPr="00000000">
        <w:rPr>
          <w:rFonts w:ascii="Times New Roman" w:cs="Times New Roman" w:eastAsia="Times New Roman" w:hAnsi="Times New Roman"/>
          <w:color w:val="000000"/>
          <w:sz w:val="24"/>
          <w:szCs w:val="24"/>
          <w:rtl w:val="0"/>
        </w:rPr>
        <w:t xml:space="preserve"> have significantly high return rates, leading to potential revenue loss.</w:t>
      </w:r>
      <w:r w:rsidDel="00000000" w:rsidR="00000000" w:rsidRPr="00000000">
        <w:rPr>
          <w:rFonts w:ascii="Times New Roman" w:cs="Times New Roman" w:eastAsia="Times New Roman" w:hAnsi="Times New Roman"/>
          <w:color w:val="000000"/>
          <w:rtl w:val="0"/>
        </w:rPr>
        <w:t xml:space="preserve"> To address this concern, conducting</w:t>
      </w:r>
      <w:r w:rsidDel="00000000" w:rsidR="00000000" w:rsidRPr="00000000">
        <w:rPr>
          <w:rFonts w:ascii="Times New Roman" w:cs="Times New Roman" w:eastAsia="Times New Roman" w:hAnsi="Times New Roman"/>
          <w:color w:val="000000"/>
          <w:sz w:val="24"/>
          <w:szCs w:val="24"/>
          <w:rtl w:val="0"/>
        </w:rPr>
        <w:t xml:space="preserve"> a root cause analysis on product quality issues, customer expectations, and return policies will be helpful. Furthermore,  </w:t>
      </w:r>
      <w:r w:rsidDel="00000000" w:rsidR="00000000" w:rsidRPr="00000000">
        <w:rPr>
          <w:rFonts w:ascii="Times New Roman" w:cs="Times New Roman" w:eastAsia="Times New Roman" w:hAnsi="Times New Roman"/>
          <w:color w:val="000000"/>
          <w:rtl w:val="0"/>
        </w:rPr>
        <w:t xml:space="preserve">r</w:t>
      </w:r>
      <w:r w:rsidDel="00000000" w:rsidR="00000000" w:rsidRPr="00000000">
        <w:rPr>
          <w:rFonts w:ascii="Times New Roman" w:cs="Times New Roman" w:eastAsia="Times New Roman" w:hAnsi="Times New Roman"/>
          <w:color w:val="000000"/>
          <w:sz w:val="24"/>
          <w:szCs w:val="24"/>
          <w:rtl w:val="0"/>
        </w:rPr>
        <w:t xml:space="preserve">educ</w:t>
      </w:r>
      <w:r w:rsidDel="00000000" w:rsidR="00000000" w:rsidRPr="00000000">
        <w:rPr>
          <w:rFonts w:ascii="Times New Roman" w:cs="Times New Roman" w:eastAsia="Times New Roman" w:hAnsi="Times New Roman"/>
          <w:color w:val="000000"/>
          <w:rtl w:val="0"/>
        </w:rPr>
        <w:t xml:space="preserve">ing</w:t>
      </w:r>
      <w:r w:rsidDel="00000000" w:rsidR="00000000" w:rsidRPr="00000000">
        <w:rPr>
          <w:rFonts w:ascii="Times New Roman" w:cs="Times New Roman" w:eastAsia="Times New Roman" w:hAnsi="Times New Roman"/>
          <w:color w:val="000000"/>
          <w:sz w:val="24"/>
          <w:szCs w:val="24"/>
          <w:rtl w:val="0"/>
        </w:rPr>
        <w:t xml:space="preserve"> return rates by adjusting product packaging, improving shelf life, or offering targeted customer education.</w:t>
      </w:r>
    </w:p>
    <w:p w:rsidR="00000000" w:rsidDel="00000000" w:rsidP="00000000" w:rsidRDefault="00000000" w:rsidRPr="00000000" w14:paraId="0000008A">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il7hvsjh2nmu" w:id="8"/>
      <w:bookmarkEnd w:id="8"/>
      <w:r w:rsidDel="00000000" w:rsidR="00000000" w:rsidRPr="00000000">
        <w:rPr>
          <w:rFonts w:ascii="Times New Roman" w:cs="Times New Roman" w:eastAsia="Times New Roman" w:hAnsi="Times New Roman"/>
          <w:b w:val="1"/>
          <w:color w:val="000000"/>
          <w:rtl w:val="0"/>
        </w:rPr>
        <w:t xml:space="preserve">3.</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u w:val="single"/>
          <w:rtl w:val="0"/>
        </w:rPr>
        <w:t xml:space="preserve">Retailer-Specific Return Patterns:</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Retailers such as </w:t>
      </w:r>
      <w:r w:rsidDel="00000000" w:rsidR="00000000" w:rsidRPr="00000000">
        <w:rPr>
          <w:rFonts w:ascii="Times New Roman" w:cs="Times New Roman" w:eastAsia="Times New Roman" w:hAnsi="Times New Roman"/>
          <w:i w:val="1"/>
          <w:color w:val="000000"/>
          <w:sz w:val="24"/>
          <w:szCs w:val="24"/>
          <w:rtl w:val="0"/>
        </w:rPr>
        <w:t xml:space="preserve">Target, Whole Foods Market,</w:t>
      </w:r>
      <w:r w:rsidDel="00000000" w:rsidR="00000000" w:rsidRPr="00000000">
        <w:rPr>
          <w:rFonts w:ascii="Times New Roman" w:cs="Times New Roman" w:eastAsia="Times New Roman" w:hAnsi="Times New Roman"/>
          <w:color w:val="000000"/>
          <w:sz w:val="24"/>
          <w:szCs w:val="24"/>
          <w:rtl w:val="0"/>
        </w:rPr>
        <w:t xml:space="preserve"> and </w:t>
      </w:r>
      <w:r w:rsidDel="00000000" w:rsidR="00000000" w:rsidRPr="00000000">
        <w:rPr>
          <w:rFonts w:ascii="Times New Roman" w:cs="Times New Roman" w:eastAsia="Times New Roman" w:hAnsi="Times New Roman"/>
          <w:i w:val="1"/>
          <w:color w:val="000000"/>
          <w:sz w:val="24"/>
          <w:szCs w:val="24"/>
          <w:rtl w:val="0"/>
        </w:rPr>
        <w:t xml:space="preserve">Walmart </w:t>
      </w:r>
      <w:r w:rsidDel="00000000" w:rsidR="00000000" w:rsidRPr="00000000">
        <w:rPr>
          <w:rFonts w:ascii="Times New Roman" w:cs="Times New Roman" w:eastAsia="Times New Roman" w:hAnsi="Times New Roman"/>
          <w:color w:val="000000"/>
          <w:sz w:val="24"/>
          <w:szCs w:val="24"/>
          <w:rtl w:val="0"/>
        </w:rPr>
        <w:t xml:space="preserve">exhibit high product returns, indicating potential inefficiencies in inventory turnover or customer return policies.</w:t>
      </w:r>
      <w:r w:rsidDel="00000000" w:rsidR="00000000" w:rsidRPr="00000000">
        <w:rPr>
          <w:rFonts w:ascii="Times New Roman" w:cs="Times New Roman" w:eastAsia="Times New Roman" w:hAnsi="Times New Roman"/>
          <w:color w:val="000000"/>
          <w:rtl w:val="0"/>
        </w:rPr>
        <w:t xml:space="preserve"> We can infer that indulging</w:t>
      </w:r>
      <w:r w:rsidDel="00000000" w:rsidR="00000000" w:rsidRPr="00000000">
        <w:rPr>
          <w:rFonts w:ascii="Times New Roman" w:cs="Times New Roman" w:eastAsia="Times New Roman" w:hAnsi="Times New Roman"/>
          <w:color w:val="000000"/>
          <w:sz w:val="24"/>
          <w:szCs w:val="24"/>
          <w:rtl w:val="0"/>
        </w:rPr>
        <w:t xml:space="preserve"> with these retailers to analyze return reasons and adjust stock levels accordingly. Offer incentives for customers to exchange products rather than return them.</w:t>
      </w:r>
    </w:p>
    <w:p w:rsidR="00000000" w:rsidDel="00000000" w:rsidP="00000000" w:rsidRDefault="00000000" w:rsidRPr="00000000" w14:paraId="0000008B">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n4avadiiht0l" w:id="9"/>
      <w:bookmarkEnd w:id="9"/>
      <w:r w:rsidDel="00000000" w:rsidR="00000000" w:rsidRPr="00000000">
        <w:rPr>
          <w:rFonts w:ascii="Times New Roman" w:cs="Times New Roman" w:eastAsia="Times New Roman" w:hAnsi="Times New Roman"/>
          <w:b w:val="1"/>
          <w:color w:val="000000"/>
          <w:rtl w:val="0"/>
        </w:rPr>
        <w:t xml:space="preserve">4.</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u w:val="single"/>
          <w:rtl w:val="0"/>
        </w:rPr>
        <w:t xml:space="preserve">Route-Based Profitability &amp; Return Rates:</w:t>
      </w:r>
      <w:r w:rsidDel="00000000" w:rsidR="00000000" w:rsidRPr="00000000">
        <w:rPr>
          <w:rFonts w:ascii="Times New Roman" w:cs="Times New Roman" w:eastAsia="Times New Roman" w:hAnsi="Times New Roman"/>
          <w:color w:val="000000"/>
          <w:rtl w:val="0"/>
        </w:rPr>
        <w:t xml:space="preserve">Certain store routes generate high net sales with moderate return rates, while others experience disproportionately high returns despite strong sales. To mitigate this, optimizing logistics and distribution planning for high-return routes can help reduce inefficiencies and improve product handling. Identifying operational bottlenecks and addressing issues such as inventory mismanagement or transportation-related damages will further enhance efficiency. Additionally, shifting high-return products to more controlled store environments, such as locations with better inventory tracking or stricter quality control measures, could minimize returns and improve overall profitability.</w:t>
      </w:r>
      <w:r w:rsidDel="00000000" w:rsidR="00000000" w:rsidRPr="00000000">
        <w:rPr>
          <w:rtl w:val="0"/>
        </w:rPr>
      </w:r>
    </w:p>
    <w:p w:rsidR="00000000" w:rsidDel="00000000" w:rsidP="00000000" w:rsidRDefault="00000000" w:rsidRPr="00000000" w14:paraId="0000008C">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9qkzjtssxh0b" w:id="10"/>
      <w:bookmarkEnd w:id="10"/>
      <w:r w:rsidDel="00000000" w:rsidR="00000000" w:rsidRPr="00000000">
        <w:rPr>
          <w:rFonts w:ascii="Times New Roman" w:cs="Times New Roman" w:eastAsia="Times New Roman" w:hAnsi="Times New Roman"/>
          <w:b w:val="1"/>
          <w:color w:val="000000"/>
          <w:rtl w:val="0"/>
        </w:rPr>
        <w:t xml:space="preserve">5.</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color w:val="000000"/>
          <w:u w:val="single"/>
          <w:rtl w:val="0"/>
        </w:rPr>
        <w:t xml:space="preserve">Forecasting Accuracy &amp; Demand Planning:</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Sales forecasting using </w:t>
      </w:r>
      <w:r w:rsidDel="00000000" w:rsidR="00000000" w:rsidRPr="00000000">
        <w:rPr>
          <w:rFonts w:ascii="Times New Roman" w:cs="Times New Roman" w:eastAsia="Times New Roman" w:hAnsi="Times New Roman"/>
          <w:i w:val="1"/>
          <w:color w:val="000000"/>
          <w:sz w:val="24"/>
          <w:szCs w:val="24"/>
          <w:rtl w:val="0"/>
        </w:rPr>
        <w:t xml:space="preserve">Random Forest and Prophet Models</w:t>
      </w:r>
      <w:r w:rsidDel="00000000" w:rsidR="00000000" w:rsidRPr="00000000">
        <w:rPr>
          <w:rFonts w:ascii="Times New Roman" w:cs="Times New Roman" w:eastAsia="Times New Roman" w:hAnsi="Times New Roman"/>
          <w:color w:val="000000"/>
          <w:sz w:val="24"/>
          <w:szCs w:val="24"/>
          <w:rtl w:val="0"/>
        </w:rPr>
        <w:t xml:space="preserve"> identified seasonal demand fluctuations, but struggled to capture extreme spikes.</w:t>
      </w:r>
      <w:r w:rsidDel="00000000" w:rsidR="00000000" w:rsidRPr="00000000">
        <w:rPr>
          <w:rFonts w:ascii="Times New Roman" w:cs="Times New Roman" w:eastAsia="Times New Roman" w:hAnsi="Times New Roman"/>
          <w:color w:val="000000"/>
          <w:rtl w:val="0"/>
        </w:rPr>
        <w:t xml:space="preserve"> To address this concern, we can e</w:t>
      </w:r>
      <w:r w:rsidDel="00000000" w:rsidR="00000000" w:rsidRPr="00000000">
        <w:rPr>
          <w:rFonts w:ascii="Times New Roman" w:cs="Times New Roman" w:eastAsia="Times New Roman" w:hAnsi="Times New Roman"/>
          <w:color w:val="000000"/>
          <w:sz w:val="24"/>
          <w:szCs w:val="24"/>
          <w:rtl w:val="0"/>
        </w:rPr>
        <w:t xml:space="preserve">nhance predictive accuracy by integrating external factors such as holidays, promotions, competitor pricing, and economic conditions to adjust inventory levels proactively.</w:t>
      </w:r>
    </w:p>
    <w:p w:rsidR="00000000" w:rsidDel="00000000" w:rsidP="00000000" w:rsidRDefault="00000000" w:rsidRPr="00000000" w14:paraId="0000008D">
      <w:pPr>
        <w:pStyle w:val="Heading4"/>
        <w:keepNext w:val="0"/>
        <w:keepLines w:val="0"/>
        <w:spacing w:after="40" w:before="240" w:lineRule="auto"/>
        <w:jc w:val="both"/>
        <w:rPr>
          <w:rFonts w:ascii="Times New Roman" w:cs="Times New Roman" w:eastAsia="Times New Roman" w:hAnsi="Times New Roman"/>
          <w:color w:val="000000"/>
          <w:sz w:val="24"/>
          <w:szCs w:val="24"/>
        </w:rPr>
      </w:pPr>
      <w:bookmarkStart w:colFirst="0" w:colLast="0" w:name="_9gsvacgewp1g" w:id="11"/>
      <w:bookmarkEnd w:id="11"/>
      <w:r w:rsidDel="00000000" w:rsidR="00000000" w:rsidRPr="00000000">
        <w:rPr>
          <w:rFonts w:ascii="Times New Roman" w:cs="Times New Roman" w:eastAsia="Times New Roman" w:hAnsi="Times New Roman"/>
          <w:b w:val="1"/>
          <w:color w:val="000000"/>
          <w:rtl w:val="0"/>
        </w:rPr>
        <w:t xml:space="preserve">6. </w:t>
      </w:r>
      <w:r w:rsidDel="00000000" w:rsidR="00000000" w:rsidRPr="00000000">
        <w:rPr>
          <w:rFonts w:ascii="Times New Roman" w:cs="Times New Roman" w:eastAsia="Times New Roman" w:hAnsi="Times New Roman"/>
          <w:b w:val="1"/>
          <w:color w:val="000000"/>
          <w:u w:val="single"/>
          <w:rtl w:val="0"/>
        </w:rPr>
        <w:t xml:space="preserve">Cluster Analysis on Net Sales by ZIP Code:</w:t>
      </w:r>
      <w:r w:rsidDel="00000000" w:rsidR="00000000" w:rsidRPr="00000000">
        <w:rPr>
          <w:rFonts w:ascii="Times New Roman" w:cs="Times New Roman" w:eastAsia="Times New Roman" w:hAnsi="Times New Roman"/>
          <w:color w:val="000000"/>
          <w:sz w:val="24"/>
          <w:szCs w:val="24"/>
          <w:rtl w:val="0"/>
        </w:rPr>
        <w:t xml:space="preserve"> Store performance varies significantly across ZIP codes, with some locations thriving while others struggle.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sz w:val="24"/>
          <w:szCs w:val="24"/>
          <w:rtl w:val="0"/>
        </w:rPr>
        <w:t xml:space="preserve">Us</w:t>
      </w:r>
      <w:r w:rsidDel="00000000" w:rsidR="00000000" w:rsidRPr="00000000">
        <w:rPr>
          <w:rFonts w:ascii="Times New Roman" w:cs="Times New Roman" w:eastAsia="Times New Roman" w:hAnsi="Times New Roman"/>
          <w:color w:val="000000"/>
          <w:rtl w:val="0"/>
        </w:rPr>
        <w:t xml:space="preserve">ing</w:t>
      </w:r>
      <w:r w:rsidDel="00000000" w:rsidR="00000000" w:rsidRPr="00000000">
        <w:rPr>
          <w:rFonts w:ascii="Times New Roman" w:cs="Times New Roman" w:eastAsia="Times New Roman" w:hAnsi="Times New Roman"/>
          <w:color w:val="000000"/>
          <w:sz w:val="24"/>
          <w:szCs w:val="24"/>
          <w:rtl w:val="0"/>
        </w:rPr>
        <w:t xml:space="preserve"> clustering insights to optimize store locations, reallocate inventory, and personalize marketing strategies based on regional demand.</w:t>
      </w:r>
    </w:p>
    <w:p w:rsidR="00000000" w:rsidDel="00000000" w:rsidP="00000000" w:rsidRDefault="00000000" w:rsidRPr="00000000" w14:paraId="0000008E">
      <w:pPr>
        <w:pStyle w:val="Heading3"/>
        <w:keepNext w:val="0"/>
        <w:keepLines w:val="0"/>
        <w:spacing w:before="280" w:lineRule="auto"/>
        <w:rPr>
          <w:rFonts w:ascii="Times New Roman" w:cs="Times New Roman" w:eastAsia="Times New Roman" w:hAnsi="Times New Roman"/>
          <w:b w:val="1"/>
          <w:color w:val="000000"/>
          <w:u w:val="single"/>
        </w:rPr>
      </w:pPr>
      <w:bookmarkStart w:colFirst="0" w:colLast="0" w:name="_c8di8tspm5zt" w:id="12"/>
      <w:bookmarkEnd w:id="12"/>
      <w:r w:rsidDel="00000000" w:rsidR="00000000" w:rsidRPr="00000000">
        <w:rPr>
          <w:rtl w:val="0"/>
        </w:rPr>
      </w:r>
    </w:p>
    <w:p w:rsidR="00000000" w:rsidDel="00000000" w:rsidP="00000000" w:rsidRDefault="00000000" w:rsidRPr="00000000" w14:paraId="0000008F">
      <w:pPr>
        <w:pStyle w:val="Heading3"/>
        <w:keepNext w:val="0"/>
        <w:keepLines w:val="0"/>
        <w:spacing w:before="280" w:lineRule="auto"/>
        <w:rPr>
          <w:rFonts w:ascii="Times New Roman" w:cs="Times New Roman" w:eastAsia="Times New Roman" w:hAnsi="Times New Roman"/>
          <w:b w:val="1"/>
          <w:color w:val="000000"/>
          <w:u w:val="single"/>
        </w:rPr>
      </w:pPr>
      <w:bookmarkStart w:colFirst="0" w:colLast="0" w:name="_st5oweq6t771" w:id="13"/>
      <w:bookmarkEnd w:id="13"/>
      <w:r w:rsidDel="00000000" w:rsidR="00000000" w:rsidRPr="00000000">
        <w:rPr>
          <w:rtl w:val="0"/>
        </w:rPr>
      </w:r>
    </w:p>
    <w:p w:rsidR="00000000" w:rsidDel="00000000" w:rsidP="00000000" w:rsidRDefault="00000000" w:rsidRPr="00000000" w14:paraId="00000090">
      <w:pPr>
        <w:pStyle w:val="Heading3"/>
        <w:keepNext w:val="0"/>
        <w:keepLines w:val="0"/>
        <w:spacing w:after="0" w:before="280" w:lineRule="auto"/>
        <w:rPr>
          <w:rFonts w:ascii="Times New Roman" w:cs="Times New Roman" w:eastAsia="Times New Roman" w:hAnsi="Times New Roman"/>
          <w:b w:val="1"/>
          <w:color w:val="000000"/>
        </w:rPr>
      </w:pPr>
      <w:bookmarkStart w:colFirst="0" w:colLast="0" w:name="_7az7a53xziid" w:id="14"/>
      <w:bookmarkEnd w:id="14"/>
      <w:r w:rsidDel="00000000" w:rsidR="00000000" w:rsidRPr="00000000">
        <w:rPr>
          <w:rFonts w:ascii="Times New Roman" w:cs="Times New Roman" w:eastAsia="Times New Roman" w:hAnsi="Times New Roman"/>
          <w:b w:val="1"/>
          <w:color w:val="000000"/>
          <w:rtl w:val="0"/>
        </w:rPr>
        <w:t xml:space="preserve">Rationale for the Chosen Approach</w:t>
      </w:r>
    </w:p>
    <w:p w:rsidR="00000000" w:rsidDel="00000000" w:rsidP="00000000" w:rsidRDefault="00000000" w:rsidRPr="00000000" w14:paraId="00000091">
      <w:pPr>
        <w:spacing w:after="240" w:before="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selected approach integrates predictive modeling, clustering, and anomaly detection to enhance sales forecasting, optimize inventory management, and identify key areas for operational improvements. Moving Average Forecasting and Exponential Smoothing were used to analyze sales trends, while machine learning models like Random Forest and XGBoost provided accurate sales predictions. Clustering techniques grouped stores based on ZIP codes and sales performance, enabling targeted strategic decisions. Anomaly detection identified outliers in return rates and sales patterns, ensuring better quality control and policy adjustments. This combination of techniques offers a data-driven approach to improving profitability, reducing losses, and enhancing decision-making efficiency across retail locations.</w:t>
      </w:r>
    </w:p>
    <w:p w:rsidR="00000000" w:rsidDel="00000000" w:rsidP="00000000" w:rsidRDefault="00000000" w:rsidRPr="00000000" w14:paraId="00000092">
      <w:pPr>
        <w:spacing w:after="1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Preprocessing And Model Building and Evaluation: </w:t>
      </w:r>
      <w:r w:rsidDel="00000000" w:rsidR="00000000" w:rsidRPr="00000000">
        <w:rPr>
          <w:rtl w:val="0"/>
        </w:rPr>
      </w:r>
    </w:p>
    <w:p w:rsidR="00000000" w:rsidDel="00000000" w:rsidP="00000000" w:rsidRDefault="00000000" w:rsidRPr="00000000" w14:paraId="00000093">
      <w:pPr>
        <w:numPr>
          <w:ilvl w:val="0"/>
          <w:numId w:val="10"/>
        </w:numPr>
        <w:spacing w:after="1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Anomaly Detection Analysis and Insights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When </w:t>
      </w:r>
      <w:r w:rsidDel="00000000" w:rsidR="00000000" w:rsidRPr="00000000">
        <w:rPr>
          <w:rFonts w:ascii="Times New Roman" w:cs="Times New Roman" w:eastAsia="Times New Roman" w:hAnsi="Times New Roman"/>
          <w:sz w:val="24"/>
          <w:szCs w:val="24"/>
          <w:rtl w:val="0"/>
        </w:rPr>
        <w:t xml:space="preserve">checking for the outliers as a part of EDA for the numerical columns,  extreme values were identified in columns like </w:t>
      </w:r>
      <w:r w:rsidDel="00000000" w:rsidR="00000000" w:rsidRPr="00000000">
        <w:rPr>
          <w:rFonts w:ascii="Times New Roman" w:cs="Times New Roman" w:eastAsia="Times New Roman" w:hAnsi="Times New Roman"/>
          <w:i w:val="1"/>
          <w:sz w:val="24"/>
          <w:szCs w:val="24"/>
          <w:rtl w:val="0"/>
        </w:rPr>
        <w:t xml:space="preserve">Gross Dollars</w:t>
      </w:r>
      <w:r w:rsidDel="00000000" w:rsidR="00000000" w:rsidRPr="00000000">
        <w:rPr>
          <w:rFonts w:ascii="Times New Roman" w:cs="Times New Roman" w:eastAsia="Times New Roman" w:hAnsi="Times New Roman"/>
          <w:sz w:val="24"/>
          <w:szCs w:val="24"/>
          <w:rtl w:val="0"/>
        </w:rPr>
        <w:t xml:space="preserve"> (maximum $1,350) and </w:t>
      </w:r>
      <w:r w:rsidDel="00000000" w:rsidR="00000000" w:rsidRPr="00000000">
        <w:rPr>
          <w:rFonts w:ascii="Times New Roman" w:cs="Times New Roman" w:eastAsia="Times New Roman" w:hAnsi="Times New Roman"/>
          <w:i w:val="1"/>
          <w:sz w:val="24"/>
          <w:szCs w:val="24"/>
          <w:rtl w:val="0"/>
        </w:rPr>
        <w:t xml:space="preserve">Return Dollars</w:t>
      </w:r>
      <w:r w:rsidDel="00000000" w:rsidR="00000000" w:rsidRPr="00000000">
        <w:rPr>
          <w:rFonts w:ascii="Times New Roman" w:cs="Times New Roman" w:eastAsia="Times New Roman" w:hAnsi="Times New Roman"/>
          <w:sz w:val="24"/>
          <w:szCs w:val="24"/>
          <w:rtl w:val="0"/>
        </w:rPr>
        <w:t xml:space="preserve"> (maximum $443.75), which may skew the averages.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942975</wp:posOffset>
            </wp:positionV>
            <wp:extent cx="2644362" cy="1952625"/>
            <wp:effectExtent b="12700" l="12700" r="12700" t="12700"/>
            <wp:wrapTopAndBottom distB="114300" distT="11430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2644362" cy="1952625"/>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942032</wp:posOffset>
            </wp:positionV>
            <wp:extent cx="2737024" cy="1933575"/>
            <wp:effectExtent b="12700" l="12700" r="12700" t="12700"/>
            <wp:wrapTopAndBottom distB="114300" distT="114300"/>
            <wp:docPr id="2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737024" cy="1933575"/>
                    </a:xfrm>
                    <a:prstGeom prst="rect"/>
                    <a:ln w="12700">
                      <a:solidFill>
                        <a:srgbClr val="000000"/>
                      </a:solidFill>
                      <a:prstDash val="solid"/>
                    </a:ln>
                  </pic:spPr>
                </pic:pic>
              </a:graphicData>
            </a:graphic>
          </wp:anchor>
        </w:drawing>
      </w:r>
    </w:p>
    <w:p w:rsidR="00000000" w:rsidDel="00000000" w:rsidP="00000000" w:rsidRDefault="00000000" w:rsidRPr="00000000" w14:paraId="00000094">
      <w:pPr>
        <w:spacing w:after="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w:t>
      </w:r>
      <w:r w:rsidDel="00000000" w:rsidR="00000000" w:rsidRPr="00000000">
        <w:rPr>
          <w:rFonts w:ascii="Times New Roman" w:cs="Times New Roman" w:eastAsia="Times New Roman" w:hAnsi="Times New Roman"/>
          <w:sz w:val="24"/>
          <w:szCs w:val="24"/>
          <w:rtl w:val="0"/>
        </w:rPr>
        <w:t xml:space="preserve"> Outlier/Anomaly detection for numerical columns</w:t>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2524125</wp:posOffset>
            </wp:positionV>
            <wp:extent cx="2600325" cy="1884170"/>
            <wp:effectExtent b="12700" l="12700" r="12700" t="12700"/>
            <wp:wrapTopAndBottom distB="114300" distT="114300"/>
            <wp:docPr id="24"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600325" cy="188417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2524125</wp:posOffset>
            </wp:positionV>
            <wp:extent cx="2576513" cy="1925789"/>
            <wp:effectExtent b="12700" l="12700" r="12700" t="12700"/>
            <wp:wrapTopAndBottom distB="114300" distT="114300"/>
            <wp:docPr id="2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2576513" cy="1925789"/>
                    </a:xfrm>
                    <a:prstGeom prst="rect"/>
                    <a:ln w="12700">
                      <a:solidFill>
                        <a:srgbClr val="000000"/>
                      </a:solidFill>
                      <a:prstDash val="solid"/>
                    </a:ln>
                  </pic:spPr>
                </pic:pic>
              </a:graphicData>
            </a:graphic>
          </wp:anchor>
        </w:drawing>
      </w:r>
    </w:p>
    <w:p w:rsidR="00000000" w:rsidDel="00000000" w:rsidP="00000000" w:rsidRDefault="00000000" w:rsidRPr="00000000" w14:paraId="00000095">
      <w:pPr>
        <w:spacing w:after="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r w:rsidDel="00000000" w:rsidR="00000000" w:rsidRPr="00000000">
        <w:rPr>
          <w:rFonts w:ascii="Times New Roman" w:cs="Times New Roman" w:eastAsia="Times New Roman" w:hAnsi="Times New Roman"/>
          <w:sz w:val="24"/>
          <w:szCs w:val="24"/>
          <w:rtl w:val="0"/>
        </w:rPr>
        <w:t xml:space="preserve"> Outlier/Anomaly detection for numerical columns</w:t>
      </w:r>
    </w:p>
    <w:p w:rsidR="00000000" w:rsidDel="00000000" w:rsidP="00000000" w:rsidRDefault="00000000" w:rsidRPr="00000000" w14:paraId="00000096">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helps identify unusual patterns in sales data that could indicate errors, fraud, or exceptional cases. The Interquartile Range (IQR) method was applied to detect outliers in gross sales, return dollars, and net units. The boxplots highlight extreme values in gross sales, return sales, net unit and net after return dollar showing many points above the upper whisker, indicating potential outliers.</w:t>
      </w:r>
    </w:p>
    <w:p w:rsidR="00000000" w:rsidDel="00000000" w:rsidP="00000000" w:rsidRDefault="00000000" w:rsidRPr="00000000" w14:paraId="00000097">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visualizes anomalies, with small circles representing unusual sales values that deviate significantly from the norm. These anomalies may result from data entry errors, exceptional sales spikes, fraud, or unusual returns.</w:t>
      </w:r>
    </w:p>
    <w:p w:rsidR="00000000" w:rsidDel="00000000" w:rsidP="00000000" w:rsidRDefault="00000000" w:rsidRPr="00000000" w14:paraId="00000098">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Handling these outliers is critical and hence replacing them with median values ensures better model performance. </w:t>
      </w:r>
    </w:p>
    <w:p w:rsidR="00000000" w:rsidDel="00000000" w:rsidP="00000000" w:rsidRDefault="00000000" w:rsidRPr="00000000" w14:paraId="00000099">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10"/>
        </w:numPr>
        <w:spacing w:after="1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Data Preprocessing/Cleaning : </w:t>
      </w:r>
    </w:p>
    <w:p w:rsidR="00000000" w:rsidDel="00000000" w:rsidP="00000000" w:rsidRDefault="00000000" w:rsidRPr="00000000" w14:paraId="0000009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was thoroughly cleaned by appropriately handling missing values and removing duplicate rows and columns to ensure data integrity and accuracy. </w:t>
      </w:r>
      <w:r w:rsidDel="00000000" w:rsidR="00000000" w:rsidRPr="00000000">
        <w:rPr>
          <w:rFonts w:ascii="Times New Roman" w:cs="Times New Roman" w:eastAsia="Times New Roman" w:hAnsi="Times New Roman"/>
          <w:sz w:val="24"/>
          <w:szCs w:val="24"/>
          <w:rtl w:val="0"/>
        </w:rPr>
        <w:t xml:space="preserve">As a part of feature engineering, we have added a new feature/column named  </w:t>
      </w:r>
      <w:r w:rsidDel="00000000" w:rsidR="00000000" w:rsidRPr="00000000">
        <w:rPr>
          <w:rFonts w:ascii="Times New Roman" w:cs="Times New Roman" w:eastAsia="Times New Roman" w:hAnsi="Times New Roman"/>
          <w:i w:val="1"/>
          <w:sz w:val="24"/>
          <w:szCs w:val="24"/>
          <w:rtl w:val="0"/>
        </w:rPr>
        <w:t xml:space="preserve">STORE_ </w:t>
      </w:r>
      <w:r w:rsidDel="00000000" w:rsidR="00000000" w:rsidRPr="00000000">
        <w:rPr>
          <w:rFonts w:ascii="Times New Roman" w:cs="Times New Roman" w:eastAsia="Times New Roman" w:hAnsi="Times New Roman"/>
          <w:i w:val="1"/>
          <w:sz w:val="24"/>
          <w:szCs w:val="24"/>
          <w:rtl w:val="0"/>
        </w:rPr>
        <w:t xml:space="preserve">ZIP</w:t>
      </w:r>
      <w:r w:rsidDel="00000000" w:rsidR="00000000" w:rsidRPr="00000000">
        <w:rPr>
          <w:rFonts w:ascii="Times New Roman" w:cs="Times New Roman" w:eastAsia="Times New Roman" w:hAnsi="Times New Roman"/>
          <w:sz w:val="24"/>
          <w:szCs w:val="24"/>
          <w:rtl w:val="0"/>
        </w:rPr>
        <w:t xml:space="preserve">, that is added to enhance location-based insights. </w:t>
      </w:r>
    </w:p>
    <w:p w:rsidR="00000000" w:rsidDel="00000000" w:rsidP="00000000" w:rsidRDefault="00000000" w:rsidRPr="00000000" w14:paraId="0000009C">
      <w:pPr>
        <w:spacing w:after="0" w:before="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46497"/>
            <wp:effectExtent b="12700" l="12700" r="12700" t="12700"/>
            <wp:docPr id="27" name="image24.png"/>
            <a:graphic>
              <a:graphicData uri="http://schemas.openxmlformats.org/drawingml/2006/picture">
                <pic:pic>
                  <pic:nvPicPr>
                    <pic:cNvPr id="0" name="image24.png"/>
                    <pic:cNvPicPr preferRelativeResize="0"/>
                  </pic:nvPicPr>
                  <pic:blipFill>
                    <a:blip r:embed="rId20"/>
                    <a:srcRect b="20811" l="0" r="0" t="0"/>
                    <a:stretch>
                      <a:fillRect/>
                    </a:stretch>
                  </pic:blipFill>
                  <pic:spPr>
                    <a:xfrm>
                      <a:off x="0" y="0"/>
                      <a:ext cx="5943600" cy="1146497"/>
                    </a:xfrm>
                    <a:prstGeom prst="rect"/>
                    <a:ln w="12700">
                      <a:solidFill>
                        <a:srgbClr val="38761D"/>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spacing w:after="0" w:before="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r w:rsidDel="00000000" w:rsidR="00000000" w:rsidRPr="00000000">
        <w:rPr>
          <w:rFonts w:ascii="Times New Roman" w:cs="Times New Roman" w:eastAsia="Times New Roman" w:hAnsi="Times New Roman"/>
          <w:sz w:val="24"/>
          <w:szCs w:val="24"/>
          <w:rtl w:val="0"/>
        </w:rPr>
        <w:t xml:space="preserve"> Column names displayed after merging the zipcodes</w:t>
      </w:r>
    </w:p>
    <w:p w:rsidR="00000000" w:rsidDel="00000000" w:rsidP="00000000" w:rsidRDefault="00000000" w:rsidRPr="00000000" w14:paraId="0000009E">
      <w:pPr>
        <w:spacing w:after="240" w:befor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Models that were executed and analyzed is listed as below: </w:t>
      </w:r>
    </w:p>
    <w:p w:rsidR="00000000" w:rsidDel="00000000" w:rsidP="00000000" w:rsidRDefault="00000000" w:rsidRPr="00000000" w14:paraId="0000009F">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w:t>
      </w:r>
    </w:p>
    <w:p w:rsidR="00000000" w:rsidDel="00000000" w:rsidP="00000000" w:rsidRDefault="00000000" w:rsidRPr="00000000" w14:paraId="000000A0">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p w:rsidR="00000000" w:rsidDel="00000000" w:rsidP="00000000" w:rsidRDefault="00000000" w:rsidRPr="00000000" w14:paraId="000000A1">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series Analysis : </w:t>
      </w:r>
      <w:r w:rsidDel="00000000" w:rsidR="00000000" w:rsidRPr="00000000">
        <w:rPr>
          <w:rFonts w:ascii="Times New Roman" w:cs="Times New Roman" w:eastAsia="Times New Roman" w:hAnsi="Times New Roman"/>
          <w:i w:val="1"/>
          <w:sz w:val="24"/>
          <w:szCs w:val="24"/>
          <w:rtl w:val="0"/>
        </w:rPr>
        <w:t xml:space="preserve">Prophet</w:t>
      </w:r>
    </w:p>
    <w:p w:rsidR="00000000" w:rsidDel="00000000" w:rsidP="00000000" w:rsidRDefault="00000000" w:rsidRPr="00000000" w14:paraId="000000A2">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Exponential smoothing</w:t>
      </w:r>
    </w:p>
    <w:p w:rsidR="00000000" w:rsidDel="00000000" w:rsidP="00000000" w:rsidRDefault="00000000" w:rsidRPr="00000000" w14:paraId="000000A3">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Decision Tree</w:t>
      </w:r>
    </w:p>
    <w:p w:rsidR="00000000" w:rsidDel="00000000" w:rsidP="00000000" w:rsidRDefault="00000000" w:rsidRPr="00000000" w14:paraId="000000A4">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Clustering</w:t>
      </w:r>
    </w:p>
    <w:p w:rsidR="00000000" w:rsidDel="00000000" w:rsidP="00000000" w:rsidRDefault="00000000" w:rsidRPr="00000000" w14:paraId="000000A5">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Dashboard</w:t>
      </w:r>
    </w:p>
    <w:p w:rsidR="00000000" w:rsidDel="00000000" w:rsidP="00000000" w:rsidRDefault="00000000" w:rsidRPr="00000000" w14:paraId="000000A6">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b w:val="1"/>
          <w:sz w:val="24"/>
          <w:szCs w:val="24"/>
          <w:u w:val="single"/>
          <w:rtl w:val="0"/>
        </w:rPr>
        <w:t xml:space="preserve">Linear Regression Vs Random Forest :</w:t>
      </w:r>
      <w:r w:rsidDel="00000000" w:rsidR="00000000" w:rsidRPr="00000000">
        <w:rPr>
          <w:rFonts w:ascii="Times New Roman" w:cs="Times New Roman" w:eastAsia="Times New Roman" w:hAnsi="Times New Roman"/>
          <w:sz w:val="24"/>
          <w:szCs w:val="24"/>
          <w:rtl w:val="0"/>
        </w:rPr>
        <w:t xml:space="preserve"> We executed both these models to do analysis and to compare the performance of two predictive models, based on their Mean Squared Error (MSE) and R-squared (R²) scores. Additionally, we tried to extract the importance of different features contributing to the predictions.</w:t>
      </w:r>
    </w:p>
    <w:p w:rsidR="00000000" w:rsidDel="00000000" w:rsidP="00000000" w:rsidRDefault="00000000" w:rsidRPr="00000000" w14:paraId="000000A8">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initially split the dataset into a training set (468,396 records) and a testing set (117,099 records). To mitigate potential overfitting, we trained a Random Forest Regressor with 100 estimators and a fixed random state for validation.</w:t>
      </w:r>
    </w:p>
    <w:p w:rsidR="00000000" w:rsidDel="00000000" w:rsidP="00000000" w:rsidRDefault="00000000" w:rsidRPr="00000000" w14:paraId="000000A9">
      <w:pPr>
        <w:spacing w:after="240" w:before="24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Performance Metrics</w:t>
      </w:r>
      <w:r w:rsidDel="00000000" w:rsidR="00000000" w:rsidRPr="00000000">
        <w:rPr>
          <w:rFonts w:ascii="Times New Roman" w:cs="Times New Roman" w:eastAsia="Times New Roman" w:hAnsi="Times New Roman"/>
          <w:sz w:val="24"/>
          <w:szCs w:val="24"/>
          <w:u w:val="single"/>
          <w:rtl w:val="0"/>
        </w:rPr>
        <w:t xml:space="preserve">: </w:t>
      </w:r>
    </w:p>
    <w:tbl>
      <w:tblPr>
        <w:tblStyle w:val="Table3"/>
        <w:tblpPr w:leftFromText="180" w:rightFromText="180" w:topFromText="180" w:bottomFromText="180" w:vertAnchor="text" w:horzAnchor="text" w:tblpX="90" w:tblpY="0"/>
        <w:tblW w:w="870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2835"/>
        <w:gridCol w:w="3030"/>
        <w:tblGridChange w:id="0">
          <w:tblGrid>
            <w:gridCol w:w="2835"/>
            <w:gridCol w:w="2835"/>
            <w:gridCol w:w="3030"/>
          </w:tblGrid>
        </w:tblGridChange>
      </w:tblGrid>
      <w:tr>
        <w:trPr>
          <w:cantSplit w:val="0"/>
          <w:tblHeader w:val="0"/>
        </w:trPr>
        <w:tc>
          <w:tcPr>
            <w:shd w:fill="c27ba0" w:val="clear"/>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p>
        </w:tc>
        <w:tc>
          <w:tcPr>
            <w:shd w:fill="c27ba0" w:val="clear"/>
          </w:tcPr>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MSE</w:t>
            </w:r>
          </w:p>
        </w:tc>
        <w:tc>
          <w:tcPr>
            <w:shd w:fill="c27ba0" w:val="clear"/>
          </w:tcPr>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Squared</w:t>
            </w:r>
          </w:p>
        </w:tc>
      </w:tr>
      <w:tr>
        <w:trPr>
          <w:cantSplit w:val="0"/>
          <w:tblHeader w:val="0"/>
        </w:trPr>
        <w:tc>
          <w:tcPr/>
          <w:p w:rsidR="00000000" w:rsidDel="00000000" w:rsidP="00000000" w:rsidRDefault="00000000" w:rsidRPr="00000000" w14:paraId="000000A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Regression</w:t>
            </w:r>
          </w:p>
        </w:tc>
        <w:tc>
          <w:tcPr/>
          <w:p w:rsidR="00000000" w:rsidDel="00000000" w:rsidP="00000000" w:rsidRDefault="00000000" w:rsidRPr="00000000" w14:paraId="000000A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0.78</w:t>
            </w:r>
          </w:p>
        </w:tc>
        <w:tc>
          <w:tcPr/>
          <w:p w:rsidR="00000000" w:rsidDel="00000000" w:rsidP="00000000" w:rsidRDefault="00000000" w:rsidRPr="00000000" w14:paraId="000000A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0.98 </w:t>
            </w:r>
          </w:p>
        </w:tc>
      </w:tr>
      <w:tr>
        <w:trPr>
          <w:cantSplit w:val="0"/>
          <w:trHeight w:val="110.9765625" w:hRule="atLeast"/>
          <w:tblHeader w:val="0"/>
        </w:trPr>
        <w:tc>
          <w:tcPr/>
          <w:p w:rsidR="00000000" w:rsidDel="00000000" w:rsidP="00000000" w:rsidRDefault="00000000" w:rsidRPr="00000000" w14:paraId="000000B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Forest</w:t>
            </w:r>
          </w:p>
        </w:tc>
        <w:tc>
          <w:tcPr/>
          <w:p w:rsidR="00000000" w:rsidDel="00000000" w:rsidP="00000000" w:rsidRDefault="00000000" w:rsidRPr="00000000" w14:paraId="000000B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c>
          <w:tcPr/>
          <w:p w:rsidR="00000000" w:rsidDel="00000000" w:rsidP="00000000" w:rsidRDefault="00000000" w:rsidRPr="00000000" w14:paraId="000000B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B3">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Comparison Analysis based on MSE and R Squared.</w:t>
      </w:r>
    </w:p>
    <w:p w:rsidR="00000000" w:rsidDel="00000000" w:rsidP="00000000" w:rsidRDefault="00000000" w:rsidRPr="00000000" w14:paraId="000000B5">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Forest model demonstrates significantly higher precision in predictions, as indicated by its much lower Mean Squared Error (MSE) compared to the Linear Regression model. Additionally, it achieves an R² score of 1.00, suggesting an almost perfect fit, whereas the Linear Regression model attains an R² of 0.98, which remains strong but is slightly lower in comparison.</w:t>
      </w:r>
    </w:p>
    <w:p w:rsidR="00000000" w:rsidDel="00000000" w:rsidP="00000000" w:rsidRDefault="00000000" w:rsidRPr="00000000" w14:paraId="000000B6">
      <w:pPr>
        <w:pStyle w:val="Heading3"/>
        <w:keepNext w:val="0"/>
        <w:keepLines w:val="0"/>
        <w:spacing w:before="280" w:lineRule="auto"/>
        <w:jc w:val="both"/>
        <w:rPr>
          <w:rFonts w:ascii="Times New Roman" w:cs="Times New Roman" w:eastAsia="Times New Roman" w:hAnsi="Times New Roman"/>
          <w:color w:val="000000"/>
          <w:sz w:val="22"/>
          <w:szCs w:val="22"/>
          <w:u w:val="single"/>
        </w:rPr>
      </w:pPr>
      <w:bookmarkStart w:colFirst="0" w:colLast="0" w:name="_5an6jc2r59ie" w:id="15"/>
      <w:bookmarkEnd w:id="15"/>
      <w:r w:rsidDel="00000000" w:rsidR="00000000" w:rsidRPr="00000000">
        <w:rPr>
          <w:rFonts w:ascii="Times New Roman" w:cs="Times New Roman" w:eastAsia="Times New Roman" w:hAnsi="Times New Roman"/>
          <w:b w:val="1"/>
          <w:color w:val="000000"/>
          <w:sz w:val="24"/>
          <w:szCs w:val="24"/>
          <w:u w:val="single"/>
          <w:rtl w:val="0"/>
        </w:rPr>
        <w:t xml:space="preserve">Feature Importance Comparison</w:t>
      </w:r>
      <w:r w:rsidDel="00000000" w:rsidR="00000000" w:rsidRPr="00000000">
        <w:rPr>
          <w:rtl w:val="0"/>
        </w:rPr>
      </w:r>
    </w:p>
    <w:p w:rsidR="00000000" w:rsidDel="00000000" w:rsidP="00000000" w:rsidRDefault="00000000" w:rsidRPr="00000000" w14:paraId="000000B7">
      <w:pPr>
        <w:spacing w:after="0" w:before="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53013" cy="2333625"/>
            <wp:effectExtent b="12700" l="12700" r="12700" t="12700"/>
            <wp:docPr id="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053013" cy="2333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spacing w:after="0" w:before="0"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r w:rsidDel="00000000" w:rsidR="00000000" w:rsidRPr="00000000">
        <w:rPr>
          <w:rFonts w:ascii="Times New Roman" w:cs="Times New Roman" w:eastAsia="Times New Roman" w:hAnsi="Times New Roman"/>
          <w:sz w:val="24"/>
          <w:szCs w:val="24"/>
          <w:rtl w:val="0"/>
        </w:rPr>
        <w:t xml:space="preserve"> Important Feature Extraction (Linear Regression)</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52988" cy="2514600"/>
            <wp:effectExtent b="12700" l="12700" r="12700" t="12700"/>
            <wp:docPr id="1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852988"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w:t>
      </w:r>
      <w:r w:rsidDel="00000000" w:rsidR="00000000" w:rsidRPr="00000000">
        <w:rPr>
          <w:rFonts w:ascii="Times New Roman" w:cs="Times New Roman" w:eastAsia="Times New Roman" w:hAnsi="Times New Roman"/>
          <w:sz w:val="24"/>
          <w:szCs w:val="24"/>
          <w:rtl w:val="0"/>
        </w:rPr>
        <w:t xml:space="preserve"> Important Feature Extraction (Random Forest)</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predictors are </w:t>
      </w:r>
      <w:r w:rsidDel="00000000" w:rsidR="00000000" w:rsidRPr="00000000">
        <w:rPr>
          <w:rFonts w:ascii="Times New Roman" w:cs="Times New Roman" w:eastAsia="Times New Roman" w:hAnsi="Times New Roman"/>
          <w:i w:val="1"/>
          <w:sz w:val="24"/>
          <w:szCs w:val="24"/>
          <w:rtl w:val="0"/>
        </w:rPr>
        <w:t xml:space="preserve">NET_AFTER_RETURN_DOLLARS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NET_AFTER_TRADE_DOLLARS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GROSS_DOLLARS</w:t>
      </w:r>
      <w:r w:rsidDel="00000000" w:rsidR="00000000" w:rsidRPr="00000000">
        <w:rPr>
          <w:rFonts w:ascii="Times New Roman" w:cs="Times New Roman" w:eastAsia="Times New Roman" w:hAnsi="Times New Roman"/>
          <w:sz w:val="24"/>
          <w:szCs w:val="24"/>
          <w:rtl w:val="0"/>
        </w:rPr>
        <w:t xml:space="preserve">, while temporal factors have minimal impact.</w:t>
      </w:r>
    </w:p>
    <w:p w:rsidR="00000000" w:rsidDel="00000000" w:rsidP="00000000" w:rsidRDefault="00000000" w:rsidRPr="00000000" w14:paraId="000000BC">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Forecasting Sales:</w:t>
      </w:r>
      <w:r w:rsidDel="00000000" w:rsidR="00000000" w:rsidRPr="00000000">
        <w:rPr>
          <w:rFonts w:ascii="Times New Roman" w:cs="Times New Roman" w:eastAsia="Times New Roman" w:hAnsi="Times New Roman"/>
          <w:sz w:val="24"/>
          <w:szCs w:val="24"/>
          <w:rtl w:val="0"/>
        </w:rPr>
        <w:t xml:space="preserve"> This analysis evaluates the </w:t>
      </w:r>
      <w:r w:rsidDel="00000000" w:rsidR="00000000" w:rsidRPr="00000000">
        <w:rPr>
          <w:rFonts w:ascii="Times New Roman" w:cs="Times New Roman" w:eastAsia="Times New Roman" w:hAnsi="Times New Roman"/>
          <w:i w:val="1"/>
          <w:sz w:val="24"/>
          <w:szCs w:val="24"/>
          <w:rtl w:val="0"/>
        </w:rPr>
        <w:t xml:space="preserve">forecasted vs. actual sales for TARGET (VENDOR - 1184860)_2060 and </w:t>
      </w:r>
      <w:r w:rsidDel="00000000" w:rsidR="00000000" w:rsidRPr="00000000">
        <w:rPr>
          <w:rFonts w:ascii="Times New Roman" w:cs="Times New Roman" w:eastAsia="Times New Roman" w:hAnsi="Times New Roman"/>
          <w:i w:val="1"/>
          <w:sz w:val="24"/>
          <w:szCs w:val="24"/>
          <w:rtl w:val="0"/>
        </w:rPr>
        <w:t xml:space="preserve">KING SOOPERS_4120</w:t>
      </w:r>
      <w:r w:rsidDel="00000000" w:rsidR="00000000" w:rsidRPr="00000000">
        <w:rPr>
          <w:rFonts w:ascii="Times New Roman" w:cs="Times New Roman" w:eastAsia="Times New Roman" w:hAnsi="Times New Roman"/>
          <w:sz w:val="24"/>
          <w:szCs w:val="24"/>
          <w:rtl w:val="0"/>
        </w:rPr>
        <w:t xml:space="preserve"> using a</w:t>
      </w:r>
      <w:r w:rsidDel="00000000" w:rsidR="00000000" w:rsidRPr="00000000">
        <w:rPr>
          <w:rFonts w:ascii="Times New Roman" w:cs="Times New Roman" w:eastAsia="Times New Roman" w:hAnsi="Times New Roman"/>
          <w:i w:val="1"/>
          <w:sz w:val="24"/>
          <w:szCs w:val="24"/>
          <w:rtl w:val="0"/>
        </w:rPr>
        <w:t xml:space="preserve"> Random Forest model</w:t>
      </w:r>
      <w:r w:rsidDel="00000000" w:rsidR="00000000" w:rsidRPr="00000000">
        <w:rPr>
          <w:rFonts w:ascii="Times New Roman" w:cs="Times New Roman" w:eastAsia="Times New Roman" w:hAnsi="Times New Roman"/>
          <w:sz w:val="24"/>
          <w:szCs w:val="24"/>
          <w:rtl w:val="0"/>
        </w:rPr>
        <w:t xml:space="preserve">. The goal is to assess how well the forecasted values align with actual sales data and identify trends or discrepancies in the prediction model.</w:t>
      </w:r>
    </w:p>
    <w:p w:rsidR="00000000" w:rsidDel="00000000" w:rsidP="00000000" w:rsidRDefault="00000000" w:rsidRPr="00000000" w14:paraId="000000BD">
      <w:pPr>
        <w:numPr>
          <w:ilvl w:val="0"/>
          <w:numId w:val="11"/>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Retailer: Target</w:t>
      </w:r>
    </w:p>
    <w:p w:rsidR="00000000" w:rsidDel="00000000" w:rsidP="00000000" w:rsidRDefault="00000000" w:rsidRPr="00000000" w14:paraId="000000BE">
      <w:pPr>
        <w:spacing w:after="100" w:lineRule="auto"/>
        <w:jc w:val="both"/>
        <w:rPr>
          <w:b w:val="1"/>
          <w:sz w:val="24"/>
          <w:szCs w:val="24"/>
        </w:rPr>
      </w:pPr>
      <w:r w:rsidDel="00000000" w:rsidR="00000000" w:rsidRPr="00000000">
        <w:rPr>
          <w:b w:val="1"/>
          <w:sz w:val="24"/>
          <w:szCs w:val="24"/>
        </w:rPr>
        <w:drawing>
          <wp:inline distB="114300" distT="114300" distL="114300" distR="114300">
            <wp:extent cx="5829300" cy="2533650"/>
            <wp:effectExtent b="0" l="0" r="0" t="0"/>
            <wp:docPr id="2" name="image11.png"/>
            <a:graphic>
              <a:graphicData uri="http://schemas.openxmlformats.org/drawingml/2006/picture">
                <pic:pic>
                  <pic:nvPicPr>
                    <pic:cNvPr id="0" name="image11.png"/>
                    <pic:cNvPicPr preferRelativeResize="0"/>
                  </pic:nvPicPr>
                  <pic:blipFill>
                    <a:blip r:embed="rId23"/>
                    <a:srcRect b="1980" l="961" r="961" t="1986"/>
                    <a:stretch>
                      <a:fillRect/>
                    </a:stretch>
                  </pic:blipFill>
                  <pic:spPr>
                    <a:xfrm>
                      <a:off x="0" y="0"/>
                      <a:ext cx="58293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Sales Forecast for Target</w:t>
      </w:r>
    </w:p>
    <w:p w:rsidR="00000000" w:rsidDel="00000000" w:rsidP="00000000" w:rsidRDefault="00000000" w:rsidRPr="00000000" w14:paraId="000000C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forecast visualization for </w:t>
      </w:r>
      <w:r w:rsidDel="00000000" w:rsidR="00000000" w:rsidRPr="00000000">
        <w:rPr>
          <w:rFonts w:ascii="Times New Roman" w:cs="Times New Roman" w:eastAsia="Times New Roman" w:hAnsi="Times New Roman"/>
          <w:i w:val="1"/>
          <w:sz w:val="24"/>
          <w:szCs w:val="24"/>
          <w:rtl w:val="0"/>
        </w:rPr>
        <w:t xml:space="preserve">TARGET (VENDOR - 1184860)_2060</w:t>
      </w:r>
      <w:r w:rsidDel="00000000" w:rsidR="00000000" w:rsidRPr="00000000">
        <w:rPr>
          <w:rFonts w:ascii="Times New Roman" w:cs="Times New Roman" w:eastAsia="Times New Roman" w:hAnsi="Times New Roman"/>
          <w:sz w:val="24"/>
          <w:szCs w:val="24"/>
          <w:rtl w:val="0"/>
        </w:rPr>
        <w:t xml:space="preserve"> illustrates the historical sales trend, test period actuals, and the forecast generated by a </w:t>
      </w:r>
      <w:r w:rsidDel="00000000" w:rsidR="00000000" w:rsidRPr="00000000">
        <w:rPr>
          <w:rFonts w:ascii="Times New Roman" w:cs="Times New Roman" w:eastAsia="Times New Roman" w:hAnsi="Times New Roman"/>
          <w:i w:val="1"/>
          <w:sz w:val="24"/>
          <w:szCs w:val="24"/>
          <w:rtl w:val="0"/>
        </w:rPr>
        <w:t xml:space="preserve">Random Forest</w:t>
      </w:r>
      <w:r w:rsidDel="00000000" w:rsidR="00000000" w:rsidRPr="00000000">
        <w:rPr>
          <w:rFonts w:ascii="Times New Roman" w:cs="Times New Roman" w:eastAsia="Times New Roman" w:hAnsi="Times New Roman"/>
          <w:sz w:val="24"/>
          <w:szCs w:val="24"/>
          <w:rtl w:val="0"/>
        </w:rPr>
        <w:t xml:space="preserve"> model. The t</w:t>
      </w:r>
      <w:r w:rsidDel="00000000" w:rsidR="00000000" w:rsidRPr="00000000">
        <w:rPr>
          <w:rFonts w:ascii="Times New Roman" w:cs="Times New Roman" w:eastAsia="Times New Roman" w:hAnsi="Times New Roman"/>
          <w:i w:val="1"/>
          <w:sz w:val="24"/>
          <w:szCs w:val="24"/>
          <w:rtl w:val="0"/>
        </w:rPr>
        <w:t xml:space="preserve">raining data (black)</w:t>
      </w:r>
      <w:r w:rsidDel="00000000" w:rsidR="00000000" w:rsidRPr="00000000">
        <w:rPr>
          <w:rFonts w:ascii="Times New Roman" w:cs="Times New Roman" w:eastAsia="Times New Roman" w:hAnsi="Times New Roman"/>
          <w:sz w:val="24"/>
          <w:szCs w:val="24"/>
          <w:rtl w:val="0"/>
        </w:rPr>
        <w:t xml:space="preserve"> shows a high-frequency oscillating pattern, with sales fluctuating significantly on a daily or weekly basis. There are a few noticeable dips, particularly around June 2024, which could indicate external disruptions such as stockouts or promotional periods. The t</w:t>
      </w:r>
      <w:r w:rsidDel="00000000" w:rsidR="00000000" w:rsidRPr="00000000">
        <w:rPr>
          <w:rFonts w:ascii="Times New Roman" w:cs="Times New Roman" w:eastAsia="Times New Roman" w:hAnsi="Times New Roman"/>
          <w:i w:val="1"/>
          <w:sz w:val="24"/>
          <w:szCs w:val="24"/>
          <w:rtl w:val="0"/>
        </w:rPr>
        <w:t xml:space="preserve">est period (purple for actuals, blue for forecast)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follows a similar pattern but appears to be more erratic, with peaks and valleys that the model attempts to capture. The </w:t>
      </w:r>
      <w:r w:rsidDel="00000000" w:rsidR="00000000" w:rsidRPr="00000000">
        <w:rPr>
          <w:rFonts w:ascii="Times New Roman" w:cs="Times New Roman" w:eastAsia="Times New Roman" w:hAnsi="Times New Roman"/>
          <w:i w:val="1"/>
          <w:sz w:val="24"/>
          <w:szCs w:val="24"/>
          <w:rtl w:val="0"/>
        </w:rPr>
        <w:t xml:space="preserve">Random Forest forecast (blue)</w:t>
      </w:r>
      <w:r w:rsidDel="00000000" w:rsidR="00000000" w:rsidRPr="00000000">
        <w:rPr>
          <w:rFonts w:ascii="Times New Roman" w:cs="Times New Roman" w:eastAsia="Times New Roman" w:hAnsi="Times New Roman"/>
          <w:sz w:val="24"/>
          <w:szCs w:val="24"/>
          <w:rtl w:val="0"/>
        </w:rPr>
        <w:t xml:space="preserve"> does a relatively good job of tracking the general fluctuations of the actual sales, but there are moments where it overestimates or underestimates. The </w:t>
      </w:r>
      <w:r w:rsidDel="00000000" w:rsidR="00000000" w:rsidRPr="00000000">
        <w:rPr>
          <w:rFonts w:ascii="Times New Roman" w:cs="Times New Roman" w:eastAsia="Times New Roman" w:hAnsi="Times New Roman"/>
          <w:i w:val="1"/>
          <w:sz w:val="24"/>
          <w:szCs w:val="24"/>
          <w:rtl w:val="0"/>
        </w:rPr>
        <w:t xml:space="preserve">train-test split (red dashed line)</w:t>
      </w:r>
      <w:r w:rsidDel="00000000" w:rsidR="00000000" w:rsidRPr="00000000">
        <w:rPr>
          <w:rFonts w:ascii="Times New Roman" w:cs="Times New Roman" w:eastAsia="Times New Roman" w:hAnsi="Times New Roman"/>
          <w:sz w:val="24"/>
          <w:szCs w:val="24"/>
          <w:rtl w:val="0"/>
        </w:rPr>
        <w:t xml:space="preserve"> in early </w:t>
      </w:r>
      <w:r w:rsidDel="00000000" w:rsidR="00000000" w:rsidRPr="00000000">
        <w:rPr>
          <w:rFonts w:ascii="Times New Roman" w:cs="Times New Roman" w:eastAsia="Times New Roman" w:hAnsi="Times New Roman"/>
          <w:i w:val="1"/>
          <w:sz w:val="24"/>
          <w:szCs w:val="24"/>
          <w:rtl w:val="0"/>
        </w:rPr>
        <w:t xml:space="preserve">October 2024</w:t>
      </w:r>
      <w:r w:rsidDel="00000000" w:rsidR="00000000" w:rsidRPr="00000000">
        <w:rPr>
          <w:rFonts w:ascii="Times New Roman" w:cs="Times New Roman" w:eastAsia="Times New Roman" w:hAnsi="Times New Roman"/>
          <w:sz w:val="24"/>
          <w:szCs w:val="24"/>
          <w:rtl w:val="0"/>
        </w:rPr>
        <w:t xml:space="preserve"> marks the transition to forecasting. Given the high variability in sales, additional features such as holiday effects, price changes, or competitor activity may improve the model's predictive power. Further tuning of hyperparameters or incorporating additional temporal features may also enhance accuracy.Fine-tuning the model and incorporating external influences can further enhance forecasting accuracy, helping optimize inventory management and sales strategies.</w:t>
      </w:r>
    </w:p>
    <w:p w:rsidR="00000000" w:rsidDel="00000000" w:rsidP="00000000" w:rsidRDefault="00000000" w:rsidRPr="00000000" w14:paraId="000000C1">
      <w:pPr>
        <w:numPr>
          <w:ilvl w:val="0"/>
          <w:numId w:val="11"/>
        </w:numPr>
        <w:spacing w:after="240" w:befor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Retailer: King Soopers</w:t>
      </w:r>
    </w:p>
    <w:p w:rsidR="00000000" w:rsidDel="00000000" w:rsidP="00000000" w:rsidRDefault="00000000" w:rsidRPr="00000000" w14:paraId="000000C2">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4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r w:rsidDel="00000000" w:rsidR="00000000" w:rsidRPr="00000000">
        <w:rPr>
          <w:rFonts w:ascii="Times New Roman" w:cs="Times New Roman" w:eastAsia="Times New Roman" w:hAnsi="Times New Roman"/>
          <w:sz w:val="24"/>
          <w:szCs w:val="24"/>
          <w:rtl w:val="0"/>
        </w:rPr>
        <w:t xml:space="preserve"> Sales Forecast for King Soopers</w:t>
      </w:r>
      <w:r w:rsidDel="00000000" w:rsidR="00000000" w:rsidRPr="00000000">
        <w:rPr>
          <w:rtl w:val="0"/>
        </w:rPr>
      </w:r>
    </w:p>
    <w:p w:rsidR="00000000" w:rsidDel="00000000" w:rsidP="00000000" w:rsidRDefault="00000000" w:rsidRPr="00000000" w14:paraId="000000C4">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forecast visualization for </w:t>
      </w:r>
      <w:r w:rsidDel="00000000" w:rsidR="00000000" w:rsidRPr="00000000">
        <w:rPr>
          <w:rFonts w:ascii="Times New Roman" w:cs="Times New Roman" w:eastAsia="Times New Roman" w:hAnsi="Times New Roman"/>
          <w:i w:val="1"/>
          <w:sz w:val="24"/>
          <w:szCs w:val="24"/>
          <w:rtl w:val="0"/>
        </w:rPr>
        <w:t xml:space="preserve">KING SOOPERS_4120</w:t>
      </w:r>
      <w:r w:rsidDel="00000000" w:rsidR="00000000" w:rsidRPr="00000000">
        <w:rPr>
          <w:rFonts w:ascii="Times New Roman" w:cs="Times New Roman" w:eastAsia="Times New Roman" w:hAnsi="Times New Roman"/>
          <w:sz w:val="24"/>
          <w:szCs w:val="24"/>
          <w:rtl w:val="0"/>
        </w:rPr>
        <w:t xml:space="preserve"> presents a detailed comparison between historical sales (train), actual sales (test), and forecasted values using a </w:t>
      </w:r>
      <w:r w:rsidDel="00000000" w:rsidR="00000000" w:rsidRPr="00000000">
        <w:rPr>
          <w:rFonts w:ascii="Times New Roman" w:cs="Times New Roman" w:eastAsia="Times New Roman" w:hAnsi="Times New Roman"/>
          <w:i w:val="1"/>
          <w:sz w:val="24"/>
          <w:szCs w:val="24"/>
          <w:rtl w:val="0"/>
        </w:rPr>
        <w:t xml:space="preserve">Random Forest model</w:t>
      </w:r>
      <w:r w:rsidDel="00000000" w:rsidR="00000000" w:rsidRPr="00000000">
        <w:rPr>
          <w:rFonts w:ascii="Times New Roman" w:cs="Times New Roman" w:eastAsia="Times New Roman" w:hAnsi="Times New Roman"/>
          <w:sz w:val="24"/>
          <w:szCs w:val="24"/>
          <w:rtl w:val="0"/>
        </w:rPr>
        <w:t xml:space="preserve">. The training period (black) exhibits a high degree of sales volatility, with frequent fluctuations and periodic spikes, suggesting strong seasonality or promotional effects influencing sales. The </w:t>
      </w:r>
      <w:r w:rsidDel="00000000" w:rsidR="00000000" w:rsidRPr="00000000">
        <w:rPr>
          <w:rFonts w:ascii="Times New Roman" w:cs="Times New Roman" w:eastAsia="Times New Roman" w:hAnsi="Times New Roman"/>
          <w:i w:val="1"/>
          <w:sz w:val="24"/>
          <w:szCs w:val="24"/>
          <w:rtl w:val="0"/>
        </w:rPr>
        <w:t xml:space="preserve">test period (blue)</w:t>
      </w:r>
      <w:r w:rsidDel="00000000" w:rsidR="00000000" w:rsidRPr="00000000">
        <w:rPr>
          <w:rFonts w:ascii="Times New Roman" w:cs="Times New Roman" w:eastAsia="Times New Roman" w:hAnsi="Times New Roman"/>
          <w:sz w:val="24"/>
          <w:szCs w:val="24"/>
          <w:rtl w:val="0"/>
        </w:rPr>
        <w:t xml:space="preserve"> maintains a similar fluctuating pattern but appears to have a broader spread, indicating higher variance in actual sales compared to the historical period. The </w:t>
      </w:r>
      <w:r w:rsidDel="00000000" w:rsidR="00000000" w:rsidRPr="00000000">
        <w:rPr>
          <w:rFonts w:ascii="Times New Roman" w:cs="Times New Roman" w:eastAsia="Times New Roman" w:hAnsi="Times New Roman"/>
          <w:i w:val="1"/>
          <w:sz w:val="24"/>
          <w:szCs w:val="24"/>
          <w:rtl w:val="0"/>
        </w:rPr>
        <w:t xml:space="preserve">Random Forest forecast (purple)</w:t>
      </w:r>
      <w:r w:rsidDel="00000000" w:rsidR="00000000" w:rsidRPr="00000000">
        <w:rPr>
          <w:rFonts w:ascii="Times New Roman" w:cs="Times New Roman" w:eastAsia="Times New Roman" w:hAnsi="Times New Roman"/>
          <w:sz w:val="24"/>
          <w:szCs w:val="24"/>
          <w:rtl w:val="0"/>
        </w:rPr>
        <w:t xml:space="preserve"> follows the general trend of the test data but shows significant deviations, particularly with over-predictions in some peaks. The </w:t>
      </w:r>
      <w:r w:rsidDel="00000000" w:rsidR="00000000" w:rsidRPr="00000000">
        <w:rPr>
          <w:rFonts w:ascii="Times New Roman" w:cs="Times New Roman" w:eastAsia="Times New Roman" w:hAnsi="Times New Roman"/>
          <w:i w:val="1"/>
          <w:sz w:val="24"/>
          <w:szCs w:val="24"/>
          <w:rtl w:val="0"/>
        </w:rPr>
        <w:t xml:space="preserve">train-test split (red dashed line) </w:t>
      </w:r>
      <w:r w:rsidDel="00000000" w:rsidR="00000000" w:rsidRPr="00000000">
        <w:rPr>
          <w:rFonts w:ascii="Times New Roman" w:cs="Times New Roman" w:eastAsia="Times New Roman" w:hAnsi="Times New Roman"/>
          <w:sz w:val="24"/>
          <w:szCs w:val="24"/>
          <w:rtl w:val="0"/>
        </w:rPr>
        <w:t xml:space="preserve">at the start of </w:t>
      </w:r>
      <w:r w:rsidDel="00000000" w:rsidR="00000000" w:rsidRPr="00000000">
        <w:rPr>
          <w:rFonts w:ascii="Times New Roman" w:cs="Times New Roman" w:eastAsia="Times New Roman" w:hAnsi="Times New Roman"/>
          <w:i w:val="1"/>
          <w:sz w:val="24"/>
          <w:szCs w:val="24"/>
          <w:rtl w:val="0"/>
        </w:rPr>
        <w:t xml:space="preserve">October 2024</w:t>
      </w:r>
      <w:r w:rsidDel="00000000" w:rsidR="00000000" w:rsidRPr="00000000">
        <w:rPr>
          <w:rFonts w:ascii="Times New Roman" w:cs="Times New Roman" w:eastAsia="Times New Roman" w:hAnsi="Times New Roman"/>
          <w:sz w:val="24"/>
          <w:szCs w:val="24"/>
          <w:rtl w:val="0"/>
        </w:rPr>
        <w:t xml:space="preserve"> marks the transition, after which the model attempts to predict future sales. The forecast captures the general sales pattern but struggles with extreme spikes and dips, which may indicate that the model is not fully capturing the underlying drivers of sales variability. Improvements could be made by incorporating external factors such as promotions, holidays, or weather conditions to enhance predictive accuracy.</w:t>
      </w:r>
    </w:p>
    <w:p w:rsidR="00000000" w:rsidDel="00000000" w:rsidP="00000000" w:rsidRDefault="00000000" w:rsidRPr="00000000" w14:paraId="000000C5">
      <w:pPr>
        <w:spacing w:after="100" w:lineRule="auto"/>
        <w:jc w:val="both"/>
        <w:rPr>
          <w:b w:val="1"/>
          <w:sz w:val="24"/>
          <w:szCs w:val="24"/>
        </w:rPr>
      </w:pPr>
      <w:r w:rsidDel="00000000" w:rsidR="00000000" w:rsidRPr="00000000">
        <w:rPr>
          <w:rtl w:val="0"/>
        </w:rPr>
      </w:r>
    </w:p>
    <w:p w:rsidR="00000000" w:rsidDel="00000000" w:rsidP="00000000" w:rsidRDefault="00000000" w:rsidRPr="00000000" w14:paraId="000000C6">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sz w:val="24"/>
          <w:szCs w:val="24"/>
          <w:u w:val="single"/>
          <w:rtl w:val="0"/>
        </w:rPr>
        <w:t xml:space="preserve">Time Series Analysis using Prophet</w:t>
      </w:r>
      <w:r w:rsidDel="00000000" w:rsidR="00000000" w:rsidRPr="00000000">
        <w:rPr>
          <w:rFonts w:ascii="Times New Roman" w:cs="Times New Roman" w:eastAsia="Times New Roman" w:hAnsi="Times New Roman"/>
          <w:sz w:val="24"/>
          <w:szCs w:val="24"/>
          <w:rtl w:val="0"/>
        </w:rPr>
        <w:t xml:space="preserve">: We implemented the </w:t>
      </w:r>
      <w:r w:rsidDel="00000000" w:rsidR="00000000" w:rsidRPr="00000000">
        <w:rPr>
          <w:rFonts w:ascii="Times New Roman" w:cs="Times New Roman" w:eastAsia="Times New Roman" w:hAnsi="Times New Roman"/>
          <w:i w:val="1"/>
          <w:sz w:val="24"/>
          <w:szCs w:val="24"/>
          <w:rtl w:val="0"/>
        </w:rPr>
        <w:t xml:space="preserve">Prophet Model</w:t>
      </w:r>
      <w:r w:rsidDel="00000000" w:rsidR="00000000" w:rsidRPr="00000000">
        <w:rPr>
          <w:rFonts w:ascii="Times New Roman" w:cs="Times New Roman" w:eastAsia="Times New Roman" w:hAnsi="Times New Roman"/>
          <w:sz w:val="24"/>
          <w:szCs w:val="24"/>
          <w:rtl w:val="0"/>
        </w:rPr>
        <w:t xml:space="preserve"> to forecast daily net sales for multiple unique store locations identified by the 'key' column. The dataset is processed to ensure each store has at least 100 days of historical data, after which the dataset is split into training and testing sets with a cutoff date of October 1, 2024. It is configured with </w:t>
      </w:r>
      <w:r w:rsidDel="00000000" w:rsidR="00000000" w:rsidRPr="00000000">
        <w:rPr>
          <w:rFonts w:ascii="Times New Roman" w:cs="Times New Roman" w:eastAsia="Times New Roman" w:hAnsi="Times New Roman"/>
          <w:i w:val="1"/>
          <w:sz w:val="24"/>
          <w:szCs w:val="24"/>
          <w:rtl w:val="0"/>
        </w:rPr>
        <w:t xml:space="preserve">yearly &amp; weekly seasonality, daily seasonality disabled, and a changepoint prior scale of 0.05</w:t>
      </w:r>
      <w:r w:rsidDel="00000000" w:rsidR="00000000" w:rsidRPr="00000000">
        <w:rPr>
          <w:rFonts w:ascii="Times New Roman" w:cs="Times New Roman" w:eastAsia="Times New Roman" w:hAnsi="Times New Roman"/>
          <w:sz w:val="24"/>
          <w:szCs w:val="24"/>
          <w:rtl w:val="0"/>
        </w:rPr>
        <w:t xml:space="preserve"> to prevent overfitting. Performance is evaluated using </w:t>
      </w:r>
      <w:r w:rsidDel="00000000" w:rsidR="00000000" w:rsidRPr="00000000">
        <w:rPr>
          <w:rFonts w:ascii="Times New Roman" w:cs="Times New Roman" w:eastAsia="Times New Roman" w:hAnsi="Times New Roman"/>
          <w:i w:val="1"/>
          <w:sz w:val="24"/>
          <w:szCs w:val="24"/>
          <w:rtl w:val="0"/>
        </w:rPr>
        <w:t xml:space="preserve">MAE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i w:val="1"/>
          <w:sz w:val="24"/>
          <w:szCs w:val="24"/>
          <w:rtl w:val="0"/>
        </w:rPr>
        <w:t xml:space="preserve">R²</w:t>
      </w:r>
      <w:r w:rsidDel="00000000" w:rsidR="00000000" w:rsidRPr="00000000">
        <w:rPr>
          <w:rFonts w:ascii="Times New Roman" w:cs="Times New Roman" w:eastAsia="Times New Roman" w:hAnsi="Times New Roman"/>
          <w:sz w:val="24"/>
          <w:szCs w:val="24"/>
          <w:rtl w:val="0"/>
        </w:rPr>
        <w:t xml:space="preserve"> scores.</w:t>
      </w:r>
    </w:p>
    <w:p w:rsidR="00000000" w:rsidDel="00000000" w:rsidP="00000000" w:rsidRDefault="00000000" w:rsidRPr="00000000" w14:paraId="000000C7">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12700" l="12700" r="12700" t="12700"/>
            <wp:docPr id="1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2705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spacing w:after="100" w:lineRule="auto"/>
        <w:jc w:val="center"/>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4"/>
          <w:szCs w:val="24"/>
          <w:rtl w:val="0"/>
        </w:rPr>
        <w:t xml:space="preserve">Fig. 13: Prophet Model</w:t>
      </w:r>
      <w:r w:rsidDel="00000000" w:rsidR="00000000" w:rsidRPr="00000000">
        <w:rPr>
          <w:rtl w:val="0"/>
        </w:rPr>
      </w:r>
    </w:p>
    <w:p w:rsidR="00000000" w:rsidDel="00000000" w:rsidP="00000000" w:rsidRDefault="00000000" w:rsidRPr="00000000" w14:paraId="000000C9">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Performance Variability: Some stores show low MAE (better predictions), while others have high error and negative R² scores, indicating poor fit due to data trends or external factors.</w:t>
      </w:r>
    </w:p>
    <w:p w:rsidR="00000000" w:rsidDel="00000000" w:rsidP="00000000" w:rsidRDefault="00000000" w:rsidRPr="00000000" w14:paraId="000000CA">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Data: Stores with &lt;100 historical records were excluded, highlighting dataset gaps.</w:t>
      </w:r>
    </w:p>
    <w:p w:rsidR="00000000" w:rsidDel="00000000" w:rsidP="00000000" w:rsidRDefault="00000000" w:rsidRPr="00000000" w14:paraId="000000CB">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Prediction Issues: Some stores have zero forecasts despite actual fluctuations, and cases like Whole Foods Market (CO)_8226 show negative R², meaning predictions are worse than a simple mean.</w:t>
      </w:r>
    </w:p>
    <w:p w:rsidR="00000000" w:rsidDel="00000000" w:rsidP="00000000" w:rsidRDefault="00000000" w:rsidRPr="00000000" w14:paraId="000000CC">
      <w:pPr>
        <w:numPr>
          <w:ilvl w:val="0"/>
          <w:numId w:val="1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Strengths &amp; Limitations: Prophet captures seasonal trends but struggles with irregular demand, requiring external regressors or hyperparameter tuning for improvement.</w:t>
      </w:r>
    </w:p>
    <w:p w:rsidR="00000000" w:rsidDel="00000000" w:rsidP="00000000" w:rsidRDefault="00000000" w:rsidRPr="00000000" w14:paraId="000000CD">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w:t>
      </w:r>
      <w:r w:rsidDel="00000000" w:rsidR="00000000" w:rsidRPr="00000000">
        <w:rPr>
          <w:rFonts w:ascii="Times New Roman" w:cs="Times New Roman" w:eastAsia="Times New Roman" w:hAnsi="Times New Roman"/>
          <w:b w:val="1"/>
          <w:sz w:val="24"/>
          <w:szCs w:val="24"/>
          <w:u w:val="single"/>
          <w:rtl w:val="0"/>
        </w:rPr>
        <w:t xml:space="preserve">Exponential Smoothing:</w:t>
      </w:r>
      <w:r w:rsidDel="00000000" w:rsidR="00000000" w:rsidRPr="00000000">
        <w:rPr>
          <w:rFonts w:ascii="Times New Roman" w:cs="Times New Roman" w:eastAsia="Times New Roman" w:hAnsi="Times New Roman"/>
          <w:sz w:val="24"/>
          <w:szCs w:val="24"/>
          <w:rtl w:val="0"/>
        </w:rPr>
        <w:t xml:space="preserve"> We applied the Exponential Smoothing Model to forecast daily net sales for multiple store locations, ensuring at least 100 days of historical data before splitting into training (pre-Oct 1, 2024) and testing sets. </w:t>
      </w:r>
    </w:p>
    <w:p w:rsidR="00000000" w:rsidDel="00000000" w:rsidP="00000000" w:rsidRDefault="00000000" w:rsidRPr="00000000" w14:paraId="000000CE">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uses:</w:t>
      </w:r>
    </w:p>
    <w:p w:rsidR="00000000" w:rsidDel="00000000" w:rsidP="00000000" w:rsidRDefault="00000000" w:rsidRPr="00000000" w14:paraId="000000CF">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Additive trend</w:t>
      </w:r>
    </w:p>
    <w:p w:rsidR="00000000" w:rsidDel="00000000" w:rsidP="00000000" w:rsidRDefault="00000000" w:rsidRPr="00000000" w14:paraId="000000D0">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seasonality (seasonal period = 7 days)</w:t>
      </w:r>
    </w:p>
    <w:p w:rsidR="00000000" w:rsidDel="00000000" w:rsidP="00000000" w:rsidRDefault="00000000" w:rsidRPr="00000000" w14:paraId="000000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is evaluated using Mean Absolute Error (MAE) and R² Score.</w:t>
      </w:r>
    </w:p>
    <w:p w:rsidR="00000000" w:rsidDel="00000000" w:rsidP="00000000" w:rsidRDefault="00000000" w:rsidRPr="00000000" w14:paraId="000000D2">
      <w:pPr>
        <w:spacing w:after="100" w:lineRule="auto"/>
        <w:jc w:val="both"/>
        <w:rPr>
          <w:sz w:val="24"/>
          <w:szCs w:val="24"/>
        </w:rPr>
      </w:pPr>
      <w:r w:rsidDel="00000000" w:rsidR="00000000" w:rsidRPr="00000000">
        <w:rPr>
          <w:sz w:val="24"/>
          <w:szCs w:val="24"/>
        </w:rPr>
        <w:drawing>
          <wp:inline distB="114300" distT="114300" distL="114300" distR="114300">
            <wp:extent cx="5543550" cy="1943100"/>
            <wp:effectExtent b="12700" l="12700" r="12700" t="12700"/>
            <wp:docPr id="23" name="image15.png"/>
            <a:graphic>
              <a:graphicData uri="http://schemas.openxmlformats.org/drawingml/2006/picture">
                <pic:pic>
                  <pic:nvPicPr>
                    <pic:cNvPr id="0" name="image15.png"/>
                    <pic:cNvPicPr preferRelativeResize="0"/>
                  </pic:nvPicPr>
                  <pic:blipFill>
                    <a:blip r:embed="rId26"/>
                    <a:srcRect b="2317" l="844" r="844" t="1908"/>
                    <a:stretch>
                      <a:fillRect/>
                    </a:stretch>
                  </pic:blipFill>
                  <pic:spPr>
                    <a:xfrm>
                      <a:off x="0" y="0"/>
                      <a:ext cx="554355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spacing w:after="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Exponential Smoothing</w:t>
      </w:r>
      <w:r w:rsidDel="00000000" w:rsidR="00000000" w:rsidRPr="00000000">
        <w:rPr>
          <w:rtl w:val="0"/>
        </w:rPr>
      </w:r>
    </w:p>
    <w:p w:rsidR="00000000" w:rsidDel="00000000" w:rsidP="00000000" w:rsidRDefault="00000000" w:rsidRPr="00000000" w14:paraId="000000D4">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incorporates an additive trend and weekly seasonality (7-day periods) to capture recurring patterns. Performance varied across stores, with some showing </w:t>
      </w:r>
      <w:r w:rsidDel="00000000" w:rsidR="00000000" w:rsidRPr="00000000">
        <w:rPr>
          <w:rFonts w:ascii="Times New Roman" w:cs="Times New Roman" w:eastAsia="Times New Roman" w:hAnsi="Times New Roman"/>
          <w:i w:val="1"/>
          <w:sz w:val="24"/>
          <w:szCs w:val="24"/>
          <w:rtl w:val="0"/>
        </w:rPr>
        <w:t xml:space="preserve">low MAE</w:t>
      </w:r>
      <w:r w:rsidDel="00000000" w:rsidR="00000000" w:rsidRPr="00000000">
        <w:rPr>
          <w:rFonts w:ascii="Times New Roman" w:cs="Times New Roman" w:eastAsia="Times New Roman" w:hAnsi="Times New Roman"/>
          <w:sz w:val="24"/>
          <w:szCs w:val="24"/>
          <w:rtl w:val="0"/>
        </w:rPr>
        <w:t xml:space="preserve"> (better accuracy), while others had </w:t>
      </w:r>
      <w:r w:rsidDel="00000000" w:rsidR="00000000" w:rsidRPr="00000000">
        <w:rPr>
          <w:rFonts w:ascii="Times New Roman" w:cs="Times New Roman" w:eastAsia="Times New Roman" w:hAnsi="Times New Roman"/>
          <w:i w:val="1"/>
          <w:sz w:val="24"/>
          <w:szCs w:val="24"/>
          <w:rtl w:val="0"/>
        </w:rPr>
        <w:t xml:space="preserve">low or negative R² scores</w:t>
      </w:r>
      <w:r w:rsidDel="00000000" w:rsidR="00000000" w:rsidRPr="00000000">
        <w:rPr>
          <w:rFonts w:ascii="Times New Roman" w:cs="Times New Roman" w:eastAsia="Times New Roman" w:hAnsi="Times New Roman"/>
          <w:sz w:val="24"/>
          <w:szCs w:val="24"/>
          <w:rtl w:val="0"/>
        </w:rPr>
        <w:t xml:space="preserve">, indicating poor predictive power. Stores with fewer than 100 historical records were excluded, highlighting gaps in the dataset. Some predictions remained consistently zero despite actual fluctuations, suggesting limitations in capturing demand patterns. Certain stores, such as </w:t>
      </w:r>
      <w:r w:rsidDel="00000000" w:rsidR="00000000" w:rsidRPr="00000000">
        <w:rPr>
          <w:rFonts w:ascii="Times New Roman" w:cs="Times New Roman" w:eastAsia="Times New Roman" w:hAnsi="Times New Roman"/>
          <w:i w:val="1"/>
          <w:sz w:val="24"/>
          <w:szCs w:val="24"/>
          <w:rtl w:val="0"/>
        </w:rPr>
        <w:t xml:space="preserve">Whole Foods Market (CO)_8226</w:t>
      </w:r>
      <w:r w:rsidDel="00000000" w:rsidR="00000000" w:rsidRPr="00000000">
        <w:rPr>
          <w:rFonts w:ascii="Times New Roman" w:cs="Times New Roman" w:eastAsia="Times New Roman" w:hAnsi="Times New Roman"/>
          <w:sz w:val="24"/>
          <w:szCs w:val="24"/>
          <w:rtl w:val="0"/>
        </w:rPr>
        <w:t xml:space="preserve">, exhibited </w:t>
      </w:r>
      <w:r w:rsidDel="00000000" w:rsidR="00000000" w:rsidRPr="00000000">
        <w:rPr>
          <w:rFonts w:ascii="Times New Roman" w:cs="Times New Roman" w:eastAsia="Times New Roman" w:hAnsi="Times New Roman"/>
          <w:i w:val="1"/>
          <w:sz w:val="24"/>
          <w:szCs w:val="24"/>
          <w:rtl w:val="0"/>
        </w:rPr>
        <w:t xml:space="preserve">low R²</w:t>
      </w:r>
      <w:r w:rsidDel="00000000" w:rsidR="00000000" w:rsidRPr="00000000">
        <w:rPr>
          <w:rFonts w:ascii="Times New Roman" w:cs="Times New Roman" w:eastAsia="Times New Roman" w:hAnsi="Times New Roman"/>
          <w:sz w:val="24"/>
          <w:szCs w:val="24"/>
          <w:rtl w:val="0"/>
        </w:rPr>
        <w:t xml:space="preserve"> scores, meaning predictions were not well-aligned with actual sales. While Exponential Smoothing effectively models seasonality and trends, it struggles with irregular demand patterns, requiring parameter tuning or alternative approaches for improved forecasting.</w:t>
      </w:r>
    </w:p>
    <w:p w:rsidR="00000000" w:rsidDel="00000000" w:rsidP="00000000" w:rsidRDefault="00000000" w:rsidRPr="00000000" w14:paraId="000000D5">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w:t>
      </w:r>
      <w:r w:rsidDel="00000000" w:rsidR="00000000" w:rsidRPr="00000000">
        <w:rPr>
          <w:rFonts w:ascii="Times New Roman" w:cs="Times New Roman" w:eastAsia="Times New Roman" w:hAnsi="Times New Roman"/>
          <w:b w:val="1"/>
          <w:sz w:val="24"/>
          <w:szCs w:val="24"/>
          <w:u w:val="single"/>
          <w:rtl w:val="0"/>
        </w:rPr>
        <w:t xml:space="preserve">Decision Tree Classifier</w:t>
      </w:r>
      <w:r w:rsidDel="00000000" w:rsidR="00000000" w:rsidRPr="00000000">
        <w:rPr>
          <w:rFonts w:ascii="Times New Roman" w:cs="Times New Roman" w:eastAsia="Times New Roman" w:hAnsi="Times New Roman"/>
          <w:sz w:val="24"/>
          <w:szCs w:val="24"/>
          <w:rtl w:val="0"/>
        </w:rPr>
        <w:t xml:space="preserve">: We applied the</w:t>
      </w:r>
      <w:r w:rsidDel="00000000" w:rsidR="00000000" w:rsidRPr="00000000">
        <w:rPr>
          <w:rFonts w:ascii="Times New Roman" w:cs="Times New Roman" w:eastAsia="Times New Roman" w:hAnsi="Times New Roman"/>
          <w:i w:val="1"/>
          <w:sz w:val="24"/>
          <w:szCs w:val="24"/>
          <w:rtl w:val="0"/>
        </w:rPr>
        <w:t xml:space="preserve"> Decision Tree Classifier</w:t>
      </w:r>
      <w:r w:rsidDel="00000000" w:rsidR="00000000" w:rsidRPr="00000000">
        <w:rPr>
          <w:rFonts w:ascii="Times New Roman" w:cs="Times New Roman" w:eastAsia="Times New Roman" w:hAnsi="Times New Roman"/>
          <w:sz w:val="24"/>
          <w:szCs w:val="24"/>
          <w:rtl w:val="0"/>
        </w:rPr>
        <w:t xml:space="preserve"> with aggressive constraints to prevent overfitting. It is used to categorize sales as high or low based on the median value. The model helps interpret relationships between variables and classify sales performance.</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971550</wp:posOffset>
            </wp:positionV>
            <wp:extent cx="2359912" cy="2069957"/>
            <wp:effectExtent b="12700" l="12700" r="12700" t="12700"/>
            <wp:wrapSquare wrapText="bothSides" distB="114300" distT="114300" distL="114300" distR="114300"/>
            <wp:docPr id="5"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2359912" cy="2069957"/>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2638425</wp:posOffset>
            </wp:positionH>
            <wp:positionV relativeFrom="paragraph">
              <wp:posOffset>974403</wp:posOffset>
            </wp:positionV>
            <wp:extent cx="3050959" cy="1177702"/>
            <wp:effectExtent b="12700" l="12700" r="12700" t="12700"/>
            <wp:wrapSquare wrapText="bothSides" distB="114300" distT="114300" distL="114300" distR="11430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050959" cy="1177702"/>
                    </a:xfrm>
                    <a:prstGeom prst="rect"/>
                    <a:ln w="12700">
                      <a:solidFill>
                        <a:srgbClr val="000000"/>
                      </a:solidFill>
                      <a:prstDash val="solid"/>
                    </a:ln>
                  </pic:spPr>
                </pic:pic>
              </a:graphicData>
            </a:graphic>
          </wp:anchor>
        </w:drawing>
      </w:r>
    </w:p>
    <w:p w:rsidR="00000000" w:rsidDel="00000000" w:rsidP="00000000" w:rsidRDefault="00000000" w:rsidRPr="00000000" w14:paraId="000000DC">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after="10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nzjrwu6de271" w:id="16"/>
      <w:bookmarkEnd w:id="16"/>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E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jc w:val="left"/>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2">
      <w:pPr>
        <w:pStyle w:val="Heading4"/>
        <w:keepNext w:val="0"/>
        <w:keepLines w:val="0"/>
        <w:spacing w:after="40" w:before="240" w:lineRule="auto"/>
        <w:jc w:val="both"/>
        <w:rPr>
          <w:color w:val="000000"/>
        </w:rPr>
      </w:pPr>
      <w:bookmarkStart w:colFirst="0" w:colLast="0" w:name="_7omng1bueaj5" w:id="17"/>
      <w:bookmarkEnd w:id="17"/>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Fig. 15: Confusion Matrix (Decision Tree)</w:t>
      </w:r>
      <w:r w:rsidDel="00000000" w:rsidR="00000000" w:rsidRPr="00000000">
        <w:rPr>
          <w:rtl w:val="0"/>
        </w:rPr>
      </w:r>
    </w:p>
    <w:p w:rsidR="00000000" w:rsidDel="00000000" w:rsidP="00000000" w:rsidRDefault="00000000" w:rsidRPr="00000000" w14:paraId="000000E3">
      <w:pPr>
        <w:pStyle w:val="Heading4"/>
        <w:keepNext w:val="0"/>
        <w:keepLines w:val="0"/>
        <w:spacing w:after="40" w:before="240" w:lineRule="auto"/>
        <w:jc w:val="both"/>
        <w:rPr>
          <w:rFonts w:ascii="Times New Roman" w:cs="Times New Roman" w:eastAsia="Times New Roman" w:hAnsi="Times New Roman"/>
          <w:color w:val="000000"/>
          <w:sz w:val="22"/>
          <w:szCs w:val="22"/>
        </w:rPr>
      </w:pPr>
      <w:bookmarkStart w:colFirst="0" w:colLast="0" w:name="_rtpppa8qz5ev" w:id="18"/>
      <w:bookmarkEnd w:id="18"/>
      <w:r w:rsidDel="00000000" w:rsidR="00000000" w:rsidRPr="00000000">
        <w:rPr>
          <w:rtl w:val="0"/>
        </w:rPr>
      </w:r>
    </w:p>
    <w:p w:rsidR="00000000" w:rsidDel="00000000" w:rsidP="00000000" w:rsidRDefault="00000000" w:rsidRPr="00000000" w14:paraId="000000E4">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j94i1phfnou4" w:id="19"/>
      <w:bookmarkEnd w:id="19"/>
      <w:r w:rsidDel="00000000" w:rsidR="00000000" w:rsidRPr="00000000">
        <w:rPr>
          <w:rFonts w:ascii="Times New Roman" w:cs="Times New Roman" w:eastAsia="Times New Roman" w:hAnsi="Times New Roman"/>
          <w:color w:val="000000"/>
          <w:rtl w:val="0"/>
        </w:rPr>
        <w:t xml:space="preserve">The model demonstrates strong performance in identifying High Sales, achieving a good percentage of recall, ensuring no actual High Sales are misclassified. Additionally, it maintains a low false positive rate for Low Sales, meaning predictions for Low Sales are highly reliable. However, the model tends to favor predicting High Sales, leading to 21% of actual Low Sales being misclassified. To improve balance, enhancing recall for Low Sales through classification threshold adjustments, decision boundary optimization, or incorporating additional features could help reduce false negatives and improve overall model accuracy.</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u w:val="single"/>
          <w:rtl w:val="0"/>
        </w:rPr>
        <w:t xml:space="preserve">Extra Trees Model to improve the accuracy:</w:t>
      </w:r>
      <w:r w:rsidDel="00000000" w:rsidR="00000000" w:rsidRPr="00000000">
        <w:rPr>
          <w:rFonts w:ascii="Times New Roman" w:cs="Times New Roman" w:eastAsia="Times New Roman" w:hAnsi="Times New Roman"/>
          <w:sz w:val="24"/>
          <w:szCs w:val="24"/>
          <w:rtl w:val="0"/>
        </w:rPr>
        <w:t xml:space="preserve"> Extra Trees Model</w:t>
      </w:r>
      <w:r w:rsidDel="00000000" w:rsidR="00000000" w:rsidRPr="00000000">
        <w:rPr>
          <w:rFonts w:ascii="Times New Roman" w:cs="Times New Roman" w:eastAsia="Times New Roman" w:hAnsi="Times New Roman"/>
          <w:sz w:val="24"/>
          <w:szCs w:val="24"/>
          <w:rtl w:val="0"/>
        </w:rPr>
        <w:t xml:space="preserve"> outperformed Decision Tree by providing higher accuracy and better handling of class imbalances. The confusion matrix indicated Extra trees had fewer misclassifications compared to Decision Tree. This model's gradient boosting mechanism allows it to learn complex patterns more effectively, making it the preferred choice for sales forecasting and anomaly detection.</w:t>
      </w:r>
    </w:p>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209550</wp:posOffset>
            </wp:positionV>
            <wp:extent cx="2424113" cy="2296528"/>
            <wp:effectExtent b="12700" l="12700" r="12700" t="12700"/>
            <wp:wrapSquare wrapText="bothSides" distB="114300" distT="114300" distL="114300" distR="114300"/>
            <wp:docPr id="14"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2424113" cy="229652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266700</wp:posOffset>
            </wp:positionV>
            <wp:extent cx="2629230" cy="1069687"/>
            <wp:effectExtent b="12700" l="12700" r="12700" t="12700"/>
            <wp:wrapSquare wrapText="bothSides" distB="114300" distT="114300" distL="114300" distR="11430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2629230" cy="1069687"/>
                    </a:xfrm>
                    <a:prstGeom prst="rect"/>
                    <a:ln w="12700">
                      <a:solidFill>
                        <a:srgbClr val="000000"/>
                      </a:solidFill>
                      <a:prstDash val="solid"/>
                    </a:ln>
                  </pic:spPr>
                </pic:pic>
              </a:graphicData>
            </a:graphic>
          </wp:anchor>
        </w:drawing>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after="100" w:lineRule="auto"/>
        <w:jc w:val="both"/>
        <w:rPr>
          <w:sz w:val="24"/>
          <w:szCs w:val="24"/>
        </w:rPr>
      </w:pPr>
      <w:r w:rsidDel="00000000" w:rsidR="00000000" w:rsidRPr="00000000">
        <w:rPr>
          <w:rtl w:val="0"/>
        </w:rPr>
      </w:r>
    </w:p>
    <w:p w:rsidR="00000000" w:rsidDel="00000000" w:rsidP="00000000" w:rsidRDefault="00000000" w:rsidRPr="00000000" w14:paraId="000000EC">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D">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10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16:</w:t>
      </w:r>
      <w:r w:rsidDel="00000000" w:rsidR="00000000" w:rsidRPr="00000000">
        <w:rPr>
          <w:rFonts w:ascii="Times New Roman" w:cs="Times New Roman" w:eastAsia="Times New Roman" w:hAnsi="Times New Roman"/>
          <w:sz w:val="24"/>
          <w:szCs w:val="24"/>
          <w:rtl w:val="0"/>
        </w:rPr>
        <w:t xml:space="preserve"> Confusion Matrix (Extra Trees Model)</w:t>
      </w:r>
      <w:r w:rsidDel="00000000" w:rsidR="00000000" w:rsidRPr="00000000">
        <w:rPr>
          <w:rtl w:val="0"/>
        </w:rPr>
      </w:r>
    </w:p>
    <w:p w:rsidR="00000000" w:rsidDel="00000000" w:rsidP="00000000" w:rsidRDefault="00000000" w:rsidRPr="00000000" w14:paraId="000000F2">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7. </w:t>
      </w:r>
      <w:r w:rsidDel="00000000" w:rsidR="00000000" w:rsidRPr="00000000">
        <w:rPr>
          <w:rFonts w:ascii="Times New Roman" w:cs="Times New Roman" w:eastAsia="Times New Roman" w:hAnsi="Times New Roman"/>
          <w:b w:val="1"/>
          <w:sz w:val="24"/>
          <w:szCs w:val="24"/>
          <w:u w:val="single"/>
          <w:rtl w:val="0"/>
        </w:rPr>
        <w:t xml:space="preserve">Clustering on net sales by Zip codes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retail analytics, understanding store performance at a granular level is crucial for optimizing operations, inventory management, and strategic decision-making. One effective way to achieve this is through </w:t>
      </w:r>
      <w:r w:rsidDel="00000000" w:rsidR="00000000" w:rsidRPr="00000000">
        <w:rPr>
          <w:rFonts w:ascii="Times New Roman" w:cs="Times New Roman" w:eastAsia="Times New Roman" w:hAnsi="Times New Roman"/>
          <w:i w:val="1"/>
          <w:sz w:val="24"/>
          <w:szCs w:val="24"/>
          <w:rtl w:val="0"/>
        </w:rPr>
        <w:t xml:space="preserve">clustering analysis</w:t>
      </w:r>
      <w:r w:rsidDel="00000000" w:rsidR="00000000" w:rsidRPr="00000000">
        <w:rPr>
          <w:rFonts w:ascii="Times New Roman" w:cs="Times New Roman" w:eastAsia="Times New Roman" w:hAnsi="Times New Roman"/>
          <w:sz w:val="24"/>
          <w:szCs w:val="24"/>
          <w:rtl w:val="0"/>
        </w:rPr>
        <w:t xml:space="preserve">, which groups stores based on similarities in their sales performance and location attributes.We performed cluster analysis that examines store performance using</w:t>
      </w:r>
      <w:r w:rsidDel="00000000" w:rsidR="00000000" w:rsidRPr="00000000">
        <w:rPr>
          <w:rFonts w:ascii="Times New Roman" w:cs="Times New Roman" w:eastAsia="Times New Roman" w:hAnsi="Times New Roman"/>
          <w:i w:val="1"/>
          <w:sz w:val="24"/>
          <w:szCs w:val="24"/>
          <w:rtl w:val="0"/>
        </w:rPr>
        <w:t xml:space="preserve"> Net Sales and Store ZIP codes </w:t>
      </w:r>
      <w:r w:rsidDel="00000000" w:rsidR="00000000" w:rsidRPr="00000000">
        <w:rPr>
          <w:rFonts w:ascii="Times New Roman" w:cs="Times New Roman" w:eastAsia="Times New Roman" w:hAnsi="Times New Roman"/>
          <w:sz w:val="24"/>
          <w:szCs w:val="24"/>
          <w:rtl w:val="0"/>
        </w:rPr>
        <w:t xml:space="preserve">to understand which locations are thriving and which needs attention to optimize inventory, improve sales, and cut losses.</w:t>
      </w:r>
    </w:p>
    <w:p w:rsidR="00000000" w:rsidDel="00000000" w:rsidP="00000000" w:rsidRDefault="00000000" w:rsidRPr="00000000" w14:paraId="000000F4">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1709738</wp:posOffset>
            </wp:positionH>
            <wp:positionV relativeFrom="paragraph">
              <wp:posOffset>234311</wp:posOffset>
            </wp:positionV>
            <wp:extent cx="2852738" cy="2223617"/>
            <wp:effectExtent b="12700" l="12700" r="12700" t="12700"/>
            <wp:wrapSquare wrapText="bothSides" distB="114300" distT="114300" distL="114300" distR="114300"/>
            <wp:docPr id="12" name="image12.jpg"/>
            <a:graphic>
              <a:graphicData uri="http://schemas.openxmlformats.org/drawingml/2006/picture">
                <pic:pic>
                  <pic:nvPicPr>
                    <pic:cNvPr id="0" name="image12.jpg"/>
                    <pic:cNvPicPr preferRelativeResize="0"/>
                  </pic:nvPicPr>
                  <pic:blipFill>
                    <a:blip r:embed="rId31"/>
                    <a:srcRect b="0" l="0" r="0" t="0"/>
                    <a:stretch>
                      <a:fillRect/>
                    </a:stretch>
                  </pic:blipFill>
                  <pic:spPr>
                    <a:xfrm>
                      <a:off x="0" y="0"/>
                      <a:ext cx="2852738" cy="2223617"/>
                    </a:xfrm>
                    <a:prstGeom prst="rect"/>
                    <a:ln w="12700">
                      <a:solidFill>
                        <a:srgbClr val="000000"/>
                      </a:solidFill>
                      <a:prstDash val="solid"/>
                    </a:ln>
                  </pic:spPr>
                </pic:pic>
              </a:graphicData>
            </a:graphic>
          </wp:anchor>
        </w:drawing>
      </w:r>
    </w:p>
    <w:p w:rsidR="00000000" w:rsidDel="00000000" w:rsidP="00000000" w:rsidRDefault="00000000" w:rsidRPr="00000000" w14:paraId="000000F5">
      <w:pPr>
        <w:spacing w:after="100"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6">
      <w:pPr>
        <w:spacing w:after="10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1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1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10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spacing w:after="1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1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10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1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E">
      <w:pPr>
        <w:spacing w:after="10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Fig. 17:</w:t>
      </w:r>
      <w:r w:rsidDel="00000000" w:rsidR="00000000" w:rsidRPr="00000000">
        <w:rPr>
          <w:rFonts w:ascii="Times New Roman" w:cs="Times New Roman" w:eastAsia="Times New Roman" w:hAnsi="Times New Roman"/>
          <w:sz w:val="24"/>
          <w:szCs w:val="24"/>
          <w:rtl w:val="0"/>
        </w:rPr>
        <w:t xml:space="preserve"> Clustering on Net Sales by zip code</w:t>
      </w:r>
    </w:p>
    <w:p w:rsidR="00000000" w:rsidDel="00000000" w:rsidP="00000000" w:rsidRDefault="00000000" w:rsidRPr="00000000" w14:paraId="000000FF">
      <w:pPr>
        <w:numPr>
          <w:ilvl w:val="0"/>
          <w:numId w:val="9"/>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clustering analysis segments stores into three groups based on net sales and ZIP codes, helping identify high, average, and low-performing locations. High-sales clusters indicate strong demand, necessitating adequate stock levels, while low-sales clusters suggest overstocking issues, requiring better inventory management and targeted promotions. </w:t>
      </w:r>
    </w:p>
    <w:p w:rsidR="00000000" w:rsidDel="00000000" w:rsidP="00000000" w:rsidRDefault="00000000" w:rsidRPr="00000000" w14:paraId="00000100">
      <w:pPr>
        <w:numPr>
          <w:ilvl w:val="0"/>
          <w:numId w:val="9"/>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Certain ZIP codes show consistently high or low sales, highlighting areas for potential expansion or necessary operational improvements. Variability within regions suggests that store-specific factors like visibility, customer preferences, or competition may influence sales. </w:t>
      </w:r>
    </w:p>
    <w:p w:rsidR="00000000" w:rsidDel="00000000" w:rsidP="00000000" w:rsidRDefault="00000000" w:rsidRPr="00000000" w14:paraId="00000101">
      <w:pPr>
        <w:numPr>
          <w:ilvl w:val="0"/>
          <w:numId w:val="9"/>
        </w:numPr>
        <w:spacing w:after="1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analysis supports strategic decision-making by identifying growth opportunities, optimizing resource allocation, and improving sales performance in struggling locations through pricing adjustments, targeted marketing, or product optimization.</w:t>
      </w:r>
      <w:r w:rsidDel="00000000" w:rsidR="00000000" w:rsidRPr="00000000">
        <w:rPr>
          <w:rtl w:val="0"/>
        </w:rPr>
      </w:r>
    </w:p>
    <w:p w:rsidR="00000000" w:rsidDel="00000000" w:rsidP="00000000" w:rsidRDefault="00000000" w:rsidRPr="00000000" w14:paraId="00000102">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3">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6">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spacing w:after="10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spacing w:after="10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Adapting this information to an Interactive Dashboard</w:t>
      </w:r>
    </w:p>
    <w:p w:rsidR="00000000" w:rsidDel="00000000" w:rsidP="00000000" w:rsidRDefault="00000000" w:rsidRPr="00000000" w14:paraId="00000109">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chose Tableau as the culmination of our workable solutions to get all members of Rudi’s involved in the data. The insights that can be pulled from summary statistics and the predictive models are valuable for drivers and executives alike. We are working on integrating our machine learning models previously mentioned into the Tableau during our next iteration. Although we are using an extract of the data to show its potential as a valuable solution, Tableau can pull from an active dataset and update the figures as they are entered. The value in this is that all people within the network can access real time figures in a quick to interpret manner. We currently have eight data worksheets that are amalgamated into 4 dashboards.</w:t>
      </w:r>
    </w:p>
    <w:p w:rsidR="00000000" w:rsidDel="00000000" w:rsidP="00000000" w:rsidRDefault="00000000" w:rsidRPr="00000000" w14:paraId="0000010A">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numPr>
          <w:ilvl w:val="0"/>
          <w:numId w:val="14"/>
        </w:numPr>
        <w:spacing w:after="1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Retailer Summary Statistics</w:t>
      </w:r>
    </w:p>
    <w:p w:rsidR="00000000" w:rsidDel="00000000" w:rsidP="00000000" w:rsidRDefault="00000000" w:rsidRPr="00000000" w14:paraId="0000010C">
      <w:pPr>
        <w:spacing w:after="1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4963" cy="4200391"/>
            <wp:effectExtent b="12700" l="12700" r="12700" t="1270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414963" cy="42003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spacing w:after="1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 Retailer Dashboard</w:t>
      </w:r>
    </w:p>
    <w:p w:rsidR="00000000" w:rsidDel="00000000" w:rsidP="00000000" w:rsidRDefault="00000000" w:rsidRPr="00000000" w14:paraId="0000010E">
      <w:pP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dashboard’s Net After Trade Dollars slider at the top adjusts both the Six Most Profitable Retailers pie chart, the Retailers with the Highest Average Profit per Store, and can be used to display how much profit the selected range of retailers make.</w:t>
      </w:r>
    </w:p>
    <w:p w:rsidR="00000000" w:rsidDel="00000000" w:rsidP="00000000" w:rsidRDefault="00000000" w:rsidRPr="00000000" w14:paraId="0000010F">
      <w:pP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of the six highest profiting retailers can be highlighted and their profit per store will be isolated in the table below. When you hover over the charts the tooltip displays Total Net After Trade Dollars, Average Net After Trade Dollars, and the number of stores.</w:t>
      </w:r>
    </w:p>
    <w:p w:rsidR="00000000" w:rsidDel="00000000" w:rsidP="00000000" w:rsidRDefault="00000000" w:rsidRPr="00000000" w14:paraId="00000110">
      <w:pP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0"/>
          <w:numId w:val="14"/>
        </w:numPr>
        <w:spacing w:after="1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Store Summary Statistics</w:t>
      </w:r>
    </w:p>
    <w:p w:rsidR="00000000" w:rsidDel="00000000" w:rsidP="00000000" w:rsidRDefault="00000000" w:rsidRPr="00000000" w14:paraId="00000112">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99000"/>
            <wp:effectExtent b="12700" l="12700" r="12700" t="12700"/>
            <wp:docPr id="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4699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spacing w:after="1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19: Store Dashboard</w:t>
      </w:r>
    </w:p>
    <w:p w:rsidR="00000000" w:rsidDel="00000000" w:rsidP="00000000" w:rsidRDefault="00000000" w:rsidRPr="00000000" w14:paraId="00000114">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in the Store Return Rate per Gross Units bar graph can be highlighted to be isolated on the Most Profitable Stores chart. The key on the right highlights the retailer on the store profitability chart. The tooltip displays Retailer, Store, and either Total Net After Trade Dollars or Return Dollars per Gross Units.</w:t>
      </w:r>
    </w:p>
    <w:p w:rsidR="00000000" w:rsidDel="00000000" w:rsidP="00000000" w:rsidRDefault="00000000" w:rsidRPr="00000000" w14:paraId="00000115">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numPr>
          <w:ilvl w:val="0"/>
          <w:numId w:val="14"/>
        </w:numPr>
        <w:spacing w:after="1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Products Summary Statistics</w:t>
      </w:r>
    </w:p>
    <w:p w:rsidR="00000000" w:rsidDel="00000000" w:rsidP="00000000" w:rsidRDefault="00000000" w:rsidRPr="00000000" w14:paraId="0000011A">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26000"/>
            <wp:effectExtent b="12700" l="12700" r="12700" t="12700"/>
            <wp:docPr id="1"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4826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after="1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20: Product Dashboard</w:t>
      </w:r>
    </w:p>
    <w:p w:rsidR="00000000" w:rsidDel="00000000" w:rsidP="00000000" w:rsidRDefault="00000000" w:rsidRPr="00000000" w14:paraId="0000011C">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Profitable Products by Most Profitable Zip codes can be isolated by zip code where the tooltip contains SKU description, zip code, city and Total Net After Trade Dollars.</w:t>
      </w:r>
    </w:p>
    <w:p w:rsidR="00000000" w:rsidDel="00000000" w:rsidP="00000000" w:rsidRDefault="00000000" w:rsidRPr="00000000" w14:paraId="0000011D">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Return Information from Each Retailer for Each SKU, the key on the right highlights SKU for the selected retailer. The tooltip includes retailer, SKU, and return information.</w:t>
      </w:r>
    </w:p>
    <w:p w:rsidR="00000000" w:rsidDel="00000000" w:rsidP="00000000" w:rsidRDefault="00000000" w:rsidRPr="00000000" w14:paraId="0000011E">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after="1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spacing w:after="10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numPr>
          <w:ilvl w:val="0"/>
          <w:numId w:val="14"/>
        </w:numPr>
        <w:spacing w:after="1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Route Summary Statistics</w:t>
      </w:r>
      <w:r w:rsidDel="00000000" w:rsidR="00000000" w:rsidRPr="00000000">
        <w:rPr>
          <w:rtl w:val="0"/>
        </w:rPr>
      </w:r>
    </w:p>
    <w:p w:rsidR="00000000" w:rsidDel="00000000" w:rsidP="00000000" w:rsidRDefault="00000000" w:rsidRPr="00000000" w14:paraId="00000126">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737100"/>
            <wp:effectExtent b="12700" l="12700" r="12700" t="12700"/>
            <wp:docPr id="2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473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spacing w:after="10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Route Dashboard</w:t>
      </w:r>
    </w:p>
    <w:p w:rsidR="00000000" w:rsidDel="00000000" w:rsidP="00000000" w:rsidRDefault="00000000" w:rsidRPr="00000000" w14:paraId="00000128">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upper table, Most Profitable Routes, displays Total Net After Trade Dollars for each route, where you can highlight the retailer with the key on the right. The tooltip includes the retailer, route, and Total Net After Trade Dollars.</w:t>
      </w:r>
    </w:p>
    <w:p w:rsidR="00000000" w:rsidDel="00000000" w:rsidP="00000000" w:rsidRDefault="00000000" w:rsidRPr="00000000" w14:paraId="00000129">
      <w:pPr>
        <w:spacing w:after="10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Return Dollars Per Routes chart graphs route (with description) on the Y-axis and Return Dollars on the X-axis. The tooltip includes the route, SKU, and the Return Dollars.</w:t>
      </w:r>
    </w:p>
    <w:p w:rsidR="00000000" w:rsidDel="00000000" w:rsidP="00000000" w:rsidRDefault="00000000" w:rsidRPr="00000000" w14:paraId="0000012A">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10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1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Generative AI Appendix</w:t>
      </w:r>
      <w:r w:rsidDel="00000000" w:rsidR="00000000" w:rsidRPr="00000000">
        <w:rPr>
          <w:rtl w:val="0"/>
        </w:rPr>
      </w:r>
    </w:p>
    <w:p w:rsidR="00000000" w:rsidDel="00000000" w:rsidP="00000000" w:rsidRDefault="00000000" w:rsidRPr="00000000" w14:paraId="00000131">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I implement and compare various forecasting techniques on machine learning-based approaches?</w:t>
      </w:r>
    </w:p>
    <w:p w:rsidR="00000000" w:rsidDel="00000000" w:rsidP="00000000" w:rsidRDefault="00000000" w:rsidRPr="00000000" w14:paraId="00000132">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can we do and why clustering is important in the bakery industry?</w:t>
      </w:r>
    </w:p>
    <w:p w:rsidR="00000000" w:rsidDel="00000000" w:rsidP="00000000" w:rsidRDefault="00000000" w:rsidRPr="00000000" w14:paraId="00000133">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should we focus on the return rate by retailer, store city, and product?</w:t>
      </w:r>
    </w:p>
    <w:p w:rsidR="00000000" w:rsidDel="00000000" w:rsidP="00000000" w:rsidRDefault="00000000" w:rsidRPr="00000000" w14:paraId="00000134">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store performances, is it important to showcase the most profitable stores?</w:t>
      </w:r>
    </w:p>
    <w:p w:rsidR="00000000" w:rsidDel="00000000" w:rsidP="00000000" w:rsidRDefault="00000000" w:rsidRPr="00000000" w14:paraId="00000135">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key business impacts and strategies based on the models I ran?</w:t>
      </w:r>
    </w:p>
    <w:p w:rsidR="00000000" w:rsidDel="00000000" w:rsidP="00000000" w:rsidRDefault="00000000" w:rsidRPr="00000000" w14:paraId="00000136">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you help me understand the main strategies to understand the bakery business?</w:t>
      </w:r>
    </w:p>
    <w:p w:rsidR="00000000" w:rsidDel="00000000" w:rsidP="00000000" w:rsidRDefault="00000000" w:rsidRPr="00000000" w14:paraId="00000137">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 me understand the XGBoost ML algorithm to understand the performance.</w:t>
      </w:r>
    </w:p>
    <w:p w:rsidR="00000000" w:rsidDel="00000000" w:rsidP="00000000" w:rsidRDefault="00000000" w:rsidRPr="00000000" w14:paraId="00000138">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key strategies adopted by various food industries to lower the return rate?</w:t>
      </w:r>
    </w:p>
    <w:p w:rsidR="00000000" w:rsidDel="00000000" w:rsidP="00000000" w:rsidRDefault="00000000" w:rsidRPr="00000000" w14:paraId="00000139">
      <w:pPr>
        <w:numPr>
          <w:ilvl w:val="0"/>
          <w:numId w:val="5"/>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is the difference between return and exchange of products from the retail stores?</w:t>
      </w:r>
    </w:p>
    <w:p w:rsidR="00000000" w:rsidDel="00000000" w:rsidP="00000000" w:rsidRDefault="00000000" w:rsidRPr="00000000" w14:paraId="0000013A">
      <w:pPr>
        <w:numPr>
          <w:ilvl w:val="0"/>
          <w:numId w:val="5"/>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What are the top reasons customers/retailers return products excluding expiration of products?</w:t>
      </w:r>
    </w:p>
    <w:p w:rsidR="00000000" w:rsidDel="00000000" w:rsidP="00000000" w:rsidRDefault="00000000" w:rsidRPr="00000000" w14:paraId="0000013B">
      <w:pPr>
        <w:numPr>
          <w:ilvl w:val="0"/>
          <w:numId w:val="5"/>
        </w:numPr>
        <w:spacing w:after="0" w:after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do external factors (location, seasonality, competition) influence store performance?</w:t>
      </w:r>
    </w:p>
    <w:p w:rsidR="00000000" w:rsidDel="00000000" w:rsidP="00000000" w:rsidRDefault="00000000" w:rsidRPr="00000000" w14:paraId="0000013C">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key business insights derived from forecasting models in the bakery industry?</w:t>
      </w:r>
    </w:p>
    <w:p w:rsidR="00000000" w:rsidDel="00000000" w:rsidP="00000000" w:rsidRDefault="00000000" w:rsidRPr="00000000" w14:paraId="0000013D">
      <w:pPr>
        <w:numPr>
          <w:ilvl w:val="0"/>
          <w:numId w:val="5"/>
        </w:numPr>
        <w:spacing w:after="0" w:after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return rate analysis influence supply chain optimization and product quality?</w:t>
      </w:r>
    </w:p>
    <w:p w:rsidR="00000000" w:rsidDel="00000000" w:rsidP="00000000" w:rsidRDefault="00000000" w:rsidRPr="00000000" w14:paraId="0000013E">
      <w:pPr>
        <w:numPr>
          <w:ilvl w:val="0"/>
          <w:numId w:val="5"/>
        </w:numPr>
        <w:spacing w:after="10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packaging innovation impact return rates in the food industry?</w:t>
      </w:r>
    </w:p>
    <w:p w:rsidR="00000000" w:rsidDel="00000000" w:rsidP="00000000" w:rsidRDefault="00000000" w:rsidRPr="00000000" w14:paraId="0000013F">
      <w:pPr>
        <w:spacing w:after="100" w:lineRule="auto"/>
        <w:ind w:left="720" w:firstLine="0"/>
        <w:jc w:val="both"/>
        <w:rPr>
          <w:rFonts w:ascii="Times New Roman" w:cs="Times New Roman" w:eastAsia="Times New Roman" w:hAnsi="Times New Roman"/>
          <w:sz w:val="24"/>
          <w:szCs w:val="24"/>
        </w:rPr>
      </w:pPr>
      <w:r w:rsidDel="00000000" w:rsidR="00000000" w:rsidRPr="00000000">
        <w:rPr>
          <w:rtl w:val="0"/>
        </w:rPr>
      </w:r>
    </w:p>
    <w:sectPr>
      <w:footerReference r:id="rId36" w:type="default"/>
      <w:type w:val="continuous"/>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jc w:val="right"/>
      <w:rPr/>
    </w:pPr>
    <w:r w:rsidDel="00000000" w:rsidR="00000000" w:rsidRPr="00000000">
      <w:rPr>
        <w:rtl w:val="0"/>
      </w:rPr>
      <w:tab/>
    </w:r>
  </w:p>
  <w:p w:rsidR="00000000" w:rsidDel="00000000" w:rsidP="00000000" w:rsidRDefault="00000000" w:rsidRPr="00000000" w14:paraId="00000142">
    <w:pPr>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4905375</wp:posOffset>
          </wp:positionH>
          <wp:positionV relativeFrom="paragraph">
            <wp:posOffset>-342899</wp:posOffset>
          </wp:positionV>
          <wp:extent cx="1655064" cy="831865"/>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655064" cy="831865"/>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Times New Roman" w:cs="Times New Roman" w:eastAsia="Times New Roman" w:hAnsi="Times New Roman"/>
        <w:b w:val="1"/>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19.png"/><Relationship Id="rId21" Type="http://schemas.openxmlformats.org/officeDocument/2006/relationships/image" Target="media/image25.png"/><Relationship Id="rId24" Type="http://schemas.openxmlformats.org/officeDocument/2006/relationships/image" Target="media/image1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5.png"/><Relationship Id="rId25"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21.png"/><Relationship Id="rId7" Type="http://schemas.openxmlformats.org/officeDocument/2006/relationships/header" Target="header2.xml"/><Relationship Id="rId8" Type="http://schemas.openxmlformats.org/officeDocument/2006/relationships/footer" Target="footer1.xml"/><Relationship Id="rId31" Type="http://schemas.openxmlformats.org/officeDocument/2006/relationships/image" Target="media/image12.jpg"/><Relationship Id="rId30" Type="http://schemas.openxmlformats.org/officeDocument/2006/relationships/image" Target="media/image7.png"/><Relationship Id="rId11" Type="http://schemas.openxmlformats.org/officeDocument/2006/relationships/image" Target="media/image9.png"/><Relationship Id="rId33" Type="http://schemas.openxmlformats.org/officeDocument/2006/relationships/image" Target="media/image3.png"/><Relationship Id="rId10" Type="http://schemas.openxmlformats.org/officeDocument/2006/relationships/image" Target="media/image27.png"/><Relationship Id="rId32" Type="http://schemas.openxmlformats.org/officeDocument/2006/relationships/image" Target="media/image2.png"/><Relationship Id="rId13" Type="http://schemas.openxmlformats.org/officeDocument/2006/relationships/image" Target="media/image26.png"/><Relationship Id="rId35" Type="http://schemas.openxmlformats.org/officeDocument/2006/relationships/image" Target="media/image8.png"/><Relationship Id="rId12" Type="http://schemas.openxmlformats.org/officeDocument/2006/relationships/image" Target="media/image17.png"/><Relationship Id="rId34" Type="http://schemas.openxmlformats.org/officeDocument/2006/relationships/image" Target="media/image6.png"/><Relationship Id="rId15" Type="http://schemas.openxmlformats.org/officeDocument/2006/relationships/image" Target="media/image13.png"/><Relationship Id="rId14" Type="http://schemas.openxmlformats.org/officeDocument/2006/relationships/image" Target="media/image4.png"/><Relationship Id="rId36" Type="http://schemas.openxmlformats.org/officeDocument/2006/relationships/footer" Target="footer3.xml"/><Relationship Id="rId17" Type="http://schemas.openxmlformats.org/officeDocument/2006/relationships/image" Target="media/image5.png"/><Relationship Id="rId16" Type="http://schemas.openxmlformats.org/officeDocument/2006/relationships/image" Target="media/image20.png"/><Relationship Id="rId19" Type="http://schemas.openxmlformats.org/officeDocument/2006/relationships/image" Target="media/image16.png"/><Relationship Id="rId18"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